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F798F" w14:textId="77777777" w:rsidR="00E42788" w:rsidRPr="00C53D0B" w:rsidRDefault="00E42788">
      <w:pPr>
        <w:spacing w:line="360" w:lineRule="auto"/>
        <w:ind w:right="600"/>
        <w:rPr>
          <w:rFonts w:asciiTheme="majorHAnsi" w:eastAsia="Montserrat" w:hAnsiTheme="majorHAnsi" w:cstheme="majorHAnsi"/>
          <w:color w:val="FF0000"/>
          <w:sz w:val="24"/>
          <w:szCs w:val="24"/>
          <w:lang w:val="fr-BE"/>
        </w:rPr>
      </w:pPr>
    </w:p>
    <w:p w14:paraId="34B745B5" w14:textId="7E6FD63D" w:rsidR="00906653" w:rsidRPr="00C53D0B" w:rsidRDefault="00BD7FB7" w:rsidP="003F36F7">
      <w:pPr>
        <w:jc w:val="center"/>
        <w:rPr>
          <w:rFonts w:asciiTheme="majorHAnsi" w:hAnsiTheme="majorHAnsi" w:cstheme="majorHAnsi"/>
          <w:b/>
          <w:bCs/>
          <w:sz w:val="28"/>
          <w:szCs w:val="28"/>
          <w:lang w:val="fr-BE"/>
        </w:rPr>
      </w:pPr>
      <w:r w:rsidRPr="00C53D0B">
        <w:rPr>
          <w:rFonts w:asciiTheme="majorHAnsi" w:hAnsiTheme="majorHAnsi" w:cstheme="majorHAnsi"/>
          <w:b/>
          <w:bCs/>
          <w:sz w:val="28"/>
          <w:szCs w:val="28"/>
          <w:lang w:val="fr-BE"/>
        </w:rPr>
        <w:t xml:space="preserve">Premiers patients </w:t>
      </w:r>
      <w:r w:rsidR="002B2A90" w:rsidRPr="00C53D0B">
        <w:rPr>
          <w:rFonts w:asciiTheme="majorHAnsi" w:hAnsiTheme="majorHAnsi" w:cstheme="majorHAnsi"/>
          <w:b/>
          <w:bCs/>
          <w:sz w:val="28"/>
          <w:szCs w:val="28"/>
          <w:lang w:val="fr-BE"/>
        </w:rPr>
        <w:t>inscrits pour</w:t>
      </w:r>
      <w:r w:rsidRPr="00C53D0B">
        <w:rPr>
          <w:rFonts w:asciiTheme="majorHAnsi" w:hAnsiTheme="majorHAnsi" w:cstheme="majorHAnsi"/>
          <w:b/>
          <w:bCs/>
          <w:sz w:val="28"/>
          <w:szCs w:val="28"/>
          <w:lang w:val="fr-BE"/>
        </w:rPr>
        <w:t xml:space="preserve"> </w:t>
      </w:r>
      <w:r w:rsidR="008772AA" w:rsidRPr="00C53D0B">
        <w:rPr>
          <w:rFonts w:asciiTheme="majorHAnsi" w:hAnsiTheme="majorHAnsi" w:cstheme="majorHAnsi"/>
          <w:b/>
          <w:bCs/>
          <w:sz w:val="28"/>
          <w:szCs w:val="28"/>
          <w:lang w:val="fr-BE"/>
        </w:rPr>
        <w:t xml:space="preserve">la phase 3 de l’essai clinique du </w:t>
      </w:r>
      <w:r w:rsidR="00906653" w:rsidRPr="00C53D0B">
        <w:rPr>
          <w:rFonts w:asciiTheme="majorHAnsi" w:hAnsiTheme="majorHAnsi" w:cstheme="majorHAnsi"/>
          <w:b/>
          <w:bCs/>
          <w:sz w:val="28"/>
          <w:szCs w:val="28"/>
          <w:lang w:val="fr-BE"/>
        </w:rPr>
        <w:t>N</w:t>
      </w:r>
      <w:r w:rsidR="00306521" w:rsidRPr="00C53D0B">
        <w:rPr>
          <w:rFonts w:asciiTheme="majorHAnsi" w:hAnsiTheme="majorHAnsi" w:cstheme="majorHAnsi"/>
          <w:b/>
          <w:bCs/>
          <w:sz w:val="28"/>
          <w:szCs w:val="28"/>
          <w:lang w:val="fr-BE"/>
        </w:rPr>
        <w:t xml:space="preserve">ational </w:t>
      </w:r>
      <w:proofErr w:type="spellStart"/>
      <w:r w:rsidR="00306521" w:rsidRPr="00C53D0B">
        <w:rPr>
          <w:rFonts w:asciiTheme="majorHAnsi" w:hAnsiTheme="majorHAnsi" w:cstheme="majorHAnsi"/>
          <w:b/>
          <w:bCs/>
          <w:sz w:val="28"/>
          <w:szCs w:val="28"/>
          <w:lang w:val="fr-BE"/>
        </w:rPr>
        <w:t>Health</w:t>
      </w:r>
      <w:proofErr w:type="spellEnd"/>
      <w:r w:rsidR="00306521" w:rsidRPr="00C53D0B">
        <w:rPr>
          <w:rFonts w:asciiTheme="majorHAnsi" w:hAnsiTheme="majorHAnsi" w:cstheme="majorHAnsi"/>
          <w:b/>
          <w:bCs/>
          <w:sz w:val="28"/>
          <w:szCs w:val="28"/>
          <w:lang w:val="fr-BE"/>
        </w:rPr>
        <w:t xml:space="preserve"> Institute (NIH) </w:t>
      </w:r>
      <w:r w:rsidR="008772AA" w:rsidRPr="00C53D0B">
        <w:rPr>
          <w:rFonts w:asciiTheme="majorHAnsi" w:hAnsiTheme="majorHAnsi" w:cstheme="majorHAnsi"/>
          <w:b/>
          <w:bCs/>
          <w:sz w:val="28"/>
          <w:szCs w:val="28"/>
          <w:lang w:val="fr-BE"/>
        </w:rPr>
        <w:t xml:space="preserve">pour évaluer la </w:t>
      </w:r>
      <w:r w:rsidR="006C26CA" w:rsidRPr="00C53D0B">
        <w:rPr>
          <w:rFonts w:asciiTheme="majorHAnsi" w:hAnsiTheme="majorHAnsi" w:cstheme="majorHAnsi"/>
          <w:b/>
          <w:bCs/>
          <w:sz w:val="28"/>
          <w:szCs w:val="28"/>
          <w:lang w:val="fr-BE"/>
        </w:rPr>
        <w:t xml:space="preserve">potentielle </w:t>
      </w:r>
      <w:r w:rsidR="008772AA" w:rsidRPr="00C53D0B">
        <w:rPr>
          <w:rFonts w:asciiTheme="majorHAnsi" w:hAnsiTheme="majorHAnsi" w:cstheme="majorHAnsi"/>
          <w:b/>
          <w:bCs/>
          <w:sz w:val="28"/>
          <w:szCs w:val="28"/>
          <w:lang w:val="fr-BE"/>
        </w:rPr>
        <w:t xml:space="preserve">thérapie </w:t>
      </w:r>
      <w:proofErr w:type="spellStart"/>
      <w:r w:rsidR="008772AA" w:rsidRPr="00C53D0B">
        <w:rPr>
          <w:rFonts w:asciiTheme="majorHAnsi" w:hAnsiTheme="majorHAnsi" w:cstheme="majorHAnsi"/>
          <w:b/>
          <w:bCs/>
          <w:sz w:val="28"/>
          <w:szCs w:val="28"/>
          <w:lang w:val="fr-BE"/>
        </w:rPr>
        <w:t>hyperimmune</w:t>
      </w:r>
      <w:proofErr w:type="spellEnd"/>
      <w:r w:rsidR="008772AA" w:rsidRPr="00C53D0B">
        <w:rPr>
          <w:rFonts w:asciiTheme="majorHAnsi" w:hAnsiTheme="majorHAnsi" w:cstheme="majorHAnsi"/>
          <w:b/>
          <w:bCs/>
          <w:sz w:val="28"/>
          <w:szCs w:val="28"/>
          <w:lang w:val="fr-BE"/>
        </w:rPr>
        <w:t xml:space="preserve"> du </w:t>
      </w:r>
      <w:r w:rsidR="00906653" w:rsidRPr="00C53D0B">
        <w:rPr>
          <w:rFonts w:asciiTheme="majorHAnsi" w:hAnsiTheme="majorHAnsi" w:cstheme="majorHAnsi"/>
          <w:b/>
          <w:bCs/>
          <w:sz w:val="28"/>
          <w:szCs w:val="28"/>
          <w:lang w:val="fr-BE"/>
        </w:rPr>
        <w:t>COVID-19</w:t>
      </w:r>
    </w:p>
    <w:p w14:paraId="75F9F3A9" w14:textId="77777777" w:rsidR="00E42788" w:rsidRPr="00C53D0B" w:rsidRDefault="00E42788" w:rsidP="00906653">
      <w:pPr>
        <w:jc w:val="center"/>
        <w:rPr>
          <w:rFonts w:asciiTheme="majorHAnsi" w:hAnsiTheme="majorHAnsi" w:cstheme="majorHAnsi"/>
          <w:b/>
          <w:bCs/>
          <w:sz w:val="28"/>
          <w:szCs w:val="28"/>
          <w:lang w:val="fr-BE"/>
        </w:rPr>
      </w:pPr>
    </w:p>
    <w:p w14:paraId="1105A278" w14:textId="3CD55567" w:rsidR="00F710A7" w:rsidRPr="00C53D0B" w:rsidRDefault="00C4479A" w:rsidP="00F710A7">
      <w:pPr>
        <w:pStyle w:val="ListParagraph"/>
        <w:numPr>
          <w:ilvl w:val="0"/>
          <w:numId w:val="6"/>
        </w:numPr>
        <w:rPr>
          <w:rFonts w:asciiTheme="majorHAnsi" w:eastAsia="Times New Roman" w:hAnsiTheme="majorHAnsi" w:cstheme="majorHAnsi"/>
          <w:i/>
          <w:lang w:val="fr-BE"/>
        </w:rPr>
      </w:pPr>
      <w:r w:rsidRPr="00C53D0B">
        <w:rPr>
          <w:rFonts w:asciiTheme="majorHAnsi" w:eastAsia="Times New Roman" w:hAnsiTheme="majorHAnsi" w:cstheme="majorHAnsi"/>
          <w:i/>
          <w:lang w:val="fr-BE"/>
        </w:rPr>
        <w:t xml:space="preserve">La thérapie </w:t>
      </w:r>
      <w:r w:rsidR="00EB2E41" w:rsidRPr="00C53D0B">
        <w:rPr>
          <w:rFonts w:asciiTheme="majorHAnsi" w:eastAsia="Times New Roman" w:hAnsiTheme="majorHAnsi" w:cstheme="majorHAnsi"/>
          <w:i/>
          <w:lang w:val="fr-BE"/>
        </w:rPr>
        <w:t xml:space="preserve">de l’Alliance </w:t>
      </w:r>
      <w:r w:rsidR="008C6786" w:rsidRPr="00C53D0B">
        <w:rPr>
          <w:rFonts w:asciiTheme="majorHAnsi" w:eastAsia="Times New Roman" w:hAnsiTheme="majorHAnsi" w:cstheme="majorHAnsi"/>
          <w:i/>
          <w:lang w:val="fr-BE"/>
        </w:rPr>
        <w:t xml:space="preserve">à base de </w:t>
      </w:r>
      <w:r w:rsidR="00335C8C" w:rsidRPr="00C53D0B">
        <w:rPr>
          <w:rFonts w:asciiTheme="majorHAnsi" w:eastAsia="Times New Roman" w:hAnsiTheme="majorHAnsi" w:cstheme="majorHAnsi"/>
          <w:i/>
          <w:lang w:val="fr-BE"/>
        </w:rPr>
        <w:t>plasma (</w:t>
      </w:r>
      <w:r w:rsidR="00941E04" w:rsidRPr="00C53D0B">
        <w:rPr>
          <w:rFonts w:asciiTheme="majorHAnsi" w:eastAsia="Times New Roman" w:hAnsiTheme="majorHAnsi" w:cstheme="majorHAnsi"/>
          <w:i/>
          <w:lang w:val="fr-BE"/>
        </w:rPr>
        <w:t xml:space="preserve">globuline </w:t>
      </w:r>
      <w:r w:rsidR="00941E04" w:rsidRPr="00C53D0B">
        <w:rPr>
          <w:rFonts w:asciiTheme="majorHAnsi" w:hAnsiTheme="majorHAnsi" w:cstheme="majorHAnsi"/>
          <w:i/>
          <w:iCs/>
          <w:lang w:val="fr-FR"/>
        </w:rPr>
        <w:t>hyperimmunisée</w:t>
      </w:r>
      <w:r w:rsidR="00A6529A" w:rsidRPr="00C53D0B">
        <w:rPr>
          <w:rFonts w:asciiTheme="majorHAnsi" w:eastAsia="Times New Roman" w:hAnsiTheme="majorHAnsi" w:cstheme="majorHAnsi"/>
          <w:i/>
          <w:iCs/>
          <w:lang w:val="fr-BE"/>
        </w:rPr>
        <w:t>)</w:t>
      </w:r>
      <w:r w:rsidR="00A6529A" w:rsidRPr="00C53D0B">
        <w:rPr>
          <w:rFonts w:asciiTheme="majorHAnsi" w:eastAsia="Times New Roman" w:hAnsiTheme="majorHAnsi" w:cstheme="majorHAnsi"/>
          <w:i/>
          <w:lang w:val="fr-BE"/>
        </w:rPr>
        <w:t xml:space="preserve"> </w:t>
      </w:r>
      <w:r w:rsidR="002F43AC" w:rsidRPr="00C53D0B">
        <w:rPr>
          <w:rFonts w:asciiTheme="majorHAnsi" w:eastAsia="Times New Roman" w:hAnsiTheme="majorHAnsi" w:cstheme="majorHAnsi"/>
          <w:i/>
          <w:lang w:val="fr-BE"/>
        </w:rPr>
        <w:t xml:space="preserve">contre le </w:t>
      </w:r>
      <w:r w:rsidR="001C6530" w:rsidRPr="00C53D0B">
        <w:rPr>
          <w:rFonts w:asciiTheme="majorHAnsi" w:eastAsia="Times New Roman" w:hAnsiTheme="majorHAnsi" w:cstheme="majorHAnsi"/>
          <w:i/>
          <w:lang w:val="fr-BE"/>
        </w:rPr>
        <w:t xml:space="preserve">COVID-19 </w:t>
      </w:r>
      <w:r w:rsidR="00F710A7" w:rsidRPr="00C53D0B">
        <w:rPr>
          <w:rFonts w:asciiTheme="majorHAnsi" w:eastAsia="Times New Roman" w:hAnsiTheme="majorHAnsi" w:cstheme="majorHAnsi"/>
          <w:i/>
          <w:lang w:val="fr-BE"/>
        </w:rPr>
        <w:t xml:space="preserve">(CoVIg-19) </w:t>
      </w:r>
      <w:r w:rsidR="001C6530" w:rsidRPr="00C53D0B">
        <w:rPr>
          <w:rFonts w:asciiTheme="majorHAnsi" w:eastAsia="Times New Roman" w:hAnsiTheme="majorHAnsi" w:cstheme="majorHAnsi"/>
          <w:i/>
          <w:lang w:val="fr-BE"/>
        </w:rPr>
        <w:t xml:space="preserve">est </w:t>
      </w:r>
      <w:r w:rsidR="0087585C" w:rsidRPr="00C53D0B">
        <w:rPr>
          <w:rFonts w:asciiTheme="majorHAnsi" w:eastAsia="Times New Roman" w:hAnsiTheme="majorHAnsi" w:cstheme="majorHAnsi"/>
          <w:i/>
          <w:lang w:val="fr-BE"/>
        </w:rPr>
        <w:t xml:space="preserve">actuellement en cours d’évaluation dans le cadre de l’essai et peut </w:t>
      </w:r>
      <w:r w:rsidR="004A0401" w:rsidRPr="00C53D0B">
        <w:rPr>
          <w:rFonts w:asciiTheme="majorHAnsi" w:eastAsia="Times New Roman" w:hAnsiTheme="majorHAnsi" w:cstheme="majorHAnsi"/>
          <w:i/>
          <w:lang w:val="fr-BE"/>
        </w:rPr>
        <w:t xml:space="preserve">devenir </w:t>
      </w:r>
      <w:r w:rsidR="005E7E03" w:rsidRPr="00C53D0B">
        <w:rPr>
          <w:rFonts w:asciiTheme="majorHAnsi" w:eastAsia="Times New Roman" w:hAnsiTheme="majorHAnsi" w:cstheme="majorHAnsi"/>
          <w:i/>
          <w:lang w:val="fr-BE"/>
        </w:rPr>
        <w:t xml:space="preserve">un des tous premiers traitements pour les </w:t>
      </w:r>
      <w:r w:rsidR="006A299C" w:rsidRPr="00C53D0B">
        <w:rPr>
          <w:rFonts w:asciiTheme="majorHAnsi" w:eastAsia="Times New Roman" w:hAnsiTheme="majorHAnsi" w:cstheme="majorHAnsi"/>
          <w:i/>
          <w:lang w:val="fr-BE"/>
        </w:rPr>
        <w:t>personnes</w:t>
      </w:r>
      <w:r w:rsidR="005E7E03" w:rsidRPr="00C53D0B">
        <w:rPr>
          <w:rFonts w:asciiTheme="majorHAnsi" w:eastAsia="Times New Roman" w:hAnsiTheme="majorHAnsi" w:cstheme="majorHAnsi"/>
          <w:i/>
          <w:lang w:val="fr-BE"/>
        </w:rPr>
        <w:t xml:space="preserve"> hospitalisé</w:t>
      </w:r>
      <w:r w:rsidR="006A299C" w:rsidRPr="00C53D0B">
        <w:rPr>
          <w:rFonts w:asciiTheme="majorHAnsi" w:eastAsia="Times New Roman" w:hAnsiTheme="majorHAnsi" w:cstheme="majorHAnsi"/>
          <w:i/>
          <w:lang w:val="fr-BE"/>
        </w:rPr>
        <w:t>e</w:t>
      </w:r>
      <w:r w:rsidR="005E7E03" w:rsidRPr="00C53D0B">
        <w:rPr>
          <w:rFonts w:asciiTheme="majorHAnsi" w:eastAsia="Times New Roman" w:hAnsiTheme="majorHAnsi" w:cstheme="majorHAnsi"/>
          <w:i/>
          <w:lang w:val="fr-BE"/>
        </w:rPr>
        <w:t xml:space="preserve">s à risque de complications graves du </w:t>
      </w:r>
      <w:r w:rsidR="00F710A7" w:rsidRPr="00C53D0B">
        <w:rPr>
          <w:rFonts w:asciiTheme="majorHAnsi" w:eastAsia="Times New Roman" w:hAnsiTheme="majorHAnsi" w:cstheme="majorHAnsi"/>
          <w:i/>
          <w:lang w:val="fr-BE"/>
        </w:rPr>
        <w:t>COVID-19</w:t>
      </w:r>
      <w:r w:rsidR="005F2F71" w:rsidRPr="00C53D0B">
        <w:rPr>
          <w:rFonts w:asciiTheme="majorHAnsi" w:eastAsia="Times New Roman" w:hAnsiTheme="majorHAnsi" w:cstheme="majorHAnsi"/>
          <w:i/>
          <w:lang w:val="fr-BE"/>
        </w:rPr>
        <w:t>.</w:t>
      </w:r>
    </w:p>
    <w:p w14:paraId="750133A6" w14:textId="4D9B001A" w:rsidR="005F2F71" w:rsidRPr="00C53D0B" w:rsidRDefault="00F91425" w:rsidP="003D521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theme="majorHAnsi"/>
          <w:i/>
          <w:lang w:val="fr-BE" w:eastAsia="fr-BE"/>
        </w:rPr>
      </w:pPr>
      <w:r w:rsidRPr="00C53D0B">
        <w:rPr>
          <w:rFonts w:asciiTheme="majorHAnsi" w:eastAsia="Times New Roman" w:hAnsiTheme="majorHAnsi" w:cstheme="majorHAnsi"/>
          <w:i/>
          <w:lang w:val="fr-FR" w:eastAsia="fr-BE"/>
        </w:rPr>
        <w:t>Le site d</w:t>
      </w:r>
      <w:r w:rsidR="00423254" w:rsidRPr="00C53D0B">
        <w:rPr>
          <w:rFonts w:asciiTheme="majorHAnsi" w:eastAsia="Times New Roman" w:hAnsiTheme="majorHAnsi" w:cstheme="majorHAnsi"/>
          <w:i/>
          <w:lang w:val="fr-FR" w:eastAsia="fr-BE"/>
        </w:rPr>
        <w:t>e fabrication</w:t>
      </w:r>
      <w:r w:rsidRPr="00C53D0B">
        <w:rPr>
          <w:rFonts w:asciiTheme="majorHAnsi" w:eastAsia="Times New Roman" w:hAnsiTheme="majorHAnsi" w:cstheme="majorHAnsi"/>
          <w:i/>
          <w:lang w:val="fr-FR" w:eastAsia="fr-BE"/>
        </w:rPr>
        <w:t xml:space="preserve"> de Takeda à Lessines, en Belgique, contribue à la production du matériel clinique pour </w:t>
      </w:r>
      <w:r w:rsidR="004173FE" w:rsidRPr="00C53D0B">
        <w:rPr>
          <w:rFonts w:asciiTheme="majorHAnsi" w:eastAsia="Times New Roman" w:hAnsiTheme="majorHAnsi" w:cstheme="majorHAnsi"/>
          <w:i/>
          <w:lang w:val="fr-FR" w:eastAsia="fr-BE"/>
        </w:rPr>
        <w:t>la phase</w:t>
      </w:r>
      <w:r w:rsidRPr="00C53D0B">
        <w:rPr>
          <w:rFonts w:asciiTheme="majorHAnsi" w:eastAsia="Times New Roman" w:hAnsiTheme="majorHAnsi" w:cstheme="majorHAnsi"/>
          <w:i/>
          <w:lang w:val="fr-FR" w:eastAsia="fr-BE"/>
        </w:rPr>
        <w:t xml:space="preserve"> 3</w:t>
      </w:r>
      <w:r w:rsidR="004173FE" w:rsidRPr="00C53D0B">
        <w:rPr>
          <w:rFonts w:asciiTheme="majorHAnsi" w:eastAsia="Times New Roman" w:hAnsiTheme="majorHAnsi" w:cstheme="majorHAnsi"/>
          <w:i/>
          <w:lang w:val="fr-FR" w:eastAsia="fr-BE"/>
        </w:rPr>
        <w:t xml:space="preserve"> de l’essai</w:t>
      </w:r>
      <w:r w:rsidRPr="00C53D0B">
        <w:rPr>
          <w:rFonts w:asciiTheme="majorHAnsi" w:eastAsia="Times New Roman" w:hAnsiTheme="majorHAnsi" w:cstheme="majorHAnsi"/>
          <w:i/>
          <w:lang w:val="fr-FR" w:eastAsia="fr-BE"/>
        </w:rPr>
        <w:t xml:space="preserve">, soulignant l’importance de la Belgique en tant que </w:t>
      </w:r>
      <w:r w:rsidR="00DA7B30" w:rsidRPr="00C53D0B">
        <w:rPr>
          <w:rFonts w:asciiTheme="majorHAnsi" w:eastAsia="Times New Roman" w:hAnsiTheme="majorHAnsi" w:cstheme="majorHAnsi"/>
          <w:i/>
          <w:lang w:val="fr-FR" w:eastAsia="fr-BE"/>
        </w:rPr>
        <w:t>pôle</w:t>
      </w:r>
      <w:r w:rsidRPr="00C53D0B">
        <w:rPr>
          <w:rFonts w:asciiTheme="majorHAnsi" w:eastAsia="Times New Roman" w:hAnsiTheme="majorHAnsi" w:cstheme="majorHAnsi"/>
          <w:i/>
          <w:lang w:val="fr-FR" w:eastAsia="fr-BE"/>
        </w:rPr>
        <w:t xml:space="preserve"> pharmaceutique.</w:t>
      </w:r>
    </w:p>
    <w:p w14:paraId="66665285" w14:textId="77777777" w:rsidR="00253737" w:rsidRPr="00C53D0B" w:rsidRDefault="00253737" w:rsidP="00253737">
      <w:pPr>
        <w:pStyle w:val="ListParagraph"/>
        <w:rPr>
          <w:rFonts w:asciiTheme="majorHAnsi" w:hAnsiTheme="majorHAnsi" w:cstheme="majorHAnsi"/>
          <w:bCs/>
          <w:sz w:val="24"/>
          <w:szCs w:val="24"/>
          <w:lang w:val="fr-BE"/>
        </w:rPr>
      </w:pPr>
    </w:p>
    <w:p w14:paraId="7E78ADE0" w14:textId="65AF16D8" w:rsidR="003F36F7" w:rsidRPr="00C53D0B" w:rsidRDefault="00CE4356" w:rsidP="00906653">
      <w:pPr>
        <w:spacing w:line="360" w:lineRule="auto"/>
        <w:rPr>
          <w:rFonts w:asciiTheme="majorHAnsi" w:hAnsiTheme="majorHAnsi" w:cstheme="majorHAnsi"/>
          <w:lang w:val="fr-BE"/>
        </w:rPr>
      </w:pPr>
      <w:r w:rsidRPr="00C53D0B">
        <w:rPr>
          <w:rFonts w:asciiTheme="majorHAnsi" w:eastAsia="Montserrat" w:hAnsiTheme="majorHAnsi" w:cstheme="majorHAnsi"/>
          <w:b/>
          <w:color w:val="000000" w:themeColor="text1"/>
          <w:lang w:val="fr-BE"/>
        </w:rPr>
        <w:t>Lessines</w:t>
      </w:r>
      <w:r w:rsidR="0010176B" w:rsidRPr="00C53D0B">
        <w:rPr>
          <w:rFonts w:asciiTheme="majorHAnsi" w:eastAsia="Montserrat" w:hAnsiTheme="majorHAnsi" w:cstheme="majorHAnsi"/>
          <w:b/>
          <w:color w:val="000000" w:themeColor="text1"/>
          <w:lang w:val="fr-BE"/>
        </w:rPr>
        <w:t>,</w:t>
      </w:r>
      <w:r w:rsidR="00906653" w:rsidRPr="00C53D0B">
        <w:rPr>
          <w:rFonts w:asciiTheme="majorHAnsi" w:eastAsia="Montserrat" w:hAnsiTheme="majorHAnsi" w:cstheme="majorHAnsi"/>
          <w:b/>
          <w:color w:val="000000" w:themeColor="text1"/>
          <w:lang w:val="fr-BE"/>
        </w:rPr>
        <w:t xml:space="preserve"> </w:t>
      </w:r>
      <w:r w:rsidR="0030440B" w:rsidRPr="00C53D0B">
        <w:rPr>
          <w:rFonts w:asciiTheme="majorHAnsi" w:eastAsia="Montserrat" w:hAnsiTheme="majorHAnsi" w:cstheme="majorHAnsi"/>
          <w:b/>
          <w:color w:val="000000" w:themeColor="text1"/>
          <w:lang w:val="en-BE"/>
        </w:rPr>
        <w:t xml:space="preserve">le 16 </w:t>
      </w:r>
      <w:proofErr w:type="spellStart"/>
      <w:r w:rsidR="0030440B" w:rsidRPr="00C53D0B">
        <w:rPr>
          <w:rFonts w:asciiTheme="majorHAnsi" w:eastAsia="Montserrat" w:hAnsiTheme="majorHAnsi" w:cstheme="majorHAnsi"/>
          <w:b/>
          <w:color w:val="000000" w:themeColor="text1"/>
          <w:lang w:val="en-BE"/>
        </w:rPr>
        <w:t>octobre</w:t>
      </w:r>
      <w:proofErr w:type="spellEnd"/>
      <w:r w:rsidR="0030440B" w:rsidRPr="00C53D0B">
        <w:rPr>
          <w:rFonts w:asciiTheme="majorHAnsi" w:eastAsia="Montserrat" w:hAnsiTheme="majorHAnsi" w:cstheme="majorHAnsi"/>
          <w:b/>
          <w:color w:val="000000" w:themeColor="text1"/>
          <w:lang w:val="en-BE"/>
        </w:rPr>
        <w:t xml:space="preserve"> </w:t>
      </w:r>
      <w:r w:rsidR="00906653" w:rsidRPr="00C53D0B">
        <w:rPr>
          <w:rFonts w:asciiTheme="majorHAnsi" w:eastAsia="Montserrat" w:hAnsiTheme="majorHAnsi" w:cstheme="majorHAnsi"/>
          <w:b/>
          <w:color w:val="000000" w:themeColor="text1"/>
          <w:lang w:val="fr-BE"/>
        </w:rPr>
        <w:t xml:space="preserve">2020 </w:t>
      </w:r>
      <w:r w:rsidR="0016683B" w:rsidRPr="00C53D0B">
        <w:rPr>
          <w:rFonts w:asciiTheme="majorHAnsi" w:eastAsia="Montserrat" w:hAnsiTheme="majorHAnsi" w:cstheme="majorHAnsi"/>
          <w:b/>
          <w:color w:val="29261E"/>
          <w:lang w:val="fr-BE"/>
        </w:rPr>
        <w:t>–</w:t>
      </w:r>
      <w:r w:rsidR="00906653" w:rsidRPr="00C53D0B">
        <w:rPr>
          <w:rFonts w:asciiTheme="majorHAnsi" w:eastAsia="Montserrat" w:hAnsiTheme="majorHAnsi" w:cstheme="majorHAnsi"/>
          <w:b/>
          <w:color w:val="29261E"/>
          <w:lang w:val="fr-BE"/>
        </w:rPr>
        <w:t xml:space="preserve"> </w:t>
      </w:r>
      <w:r w:rsidR="00997F70" w:rsidRPr="00C53D0B">
        <w:rPr>
          <w:rFonts w:asciiTheme="majorHAnsi" w:hAnsiTheme="majorHAnsi" w:cstheme="majorHAnsi"/>
          <w:iCs/>
          <w:lang w:val="fr-BE"/>
        </w:rPr>
        <w:t xml:space="preserve">La </w:t>
      </w:r>
      <w:r w:rsidR="0016683B" w:rsidRPr="00C53D0B">
        <w:rPr>
          <w:rFonts w:asciiTheme="majorHAnsi" w:hAnsiTheme="majorHAnsi" w:cstheme="majorHAnsi"/>
          <w:iCs/>
          <w:lang w:val="fr-BE"/>
        </w:rPr>
        <w:t xml:space="preserve">CoVIg-19 Plasma Alliance, </w:t>
      </w:r>
      <w:r w:rsidR="00997F70" w:rsidRPr="00C53D0B">
        <w:rPr>
          <w:rFonts w:asciiTheme="majorHAnsi" w:hAnsiTheme="majorHAnsi" w:cstheme="majorHAnsi"/>
          <w:iCs/>
          <w:lang w:val="fr-BE"/>
        </w:rPr>
        <w:t>une collaboration sans précédent de sociétés de pointe dans l</w:t>
      </w:r>
      <w:r w:rsidR="00460FF2" w:rsidRPr="00C53D0B">
        <w:rPr>
          <w:rFonts w:asciiTheme="majorHAnsi" w:hAnsiTheme="majorHAnsi" w:cstheme="majorHAnsi"/>
          <w:iCs/>
          <w:lang w:val="fr-BE"/>
        </w:rPr>
        <w:t>e secteur du p</w:t>
      </w:r>
      <w:r w:rsidR="003C2C99" w:rsidRPr="00C53D0B">
        <w:rPr>
          <w:rFonts w:asciiTheme="majorHAnsi" w:hAnsiTheme="majorHAnsi" w:cstheme="majorHAnsi"/>
          <w:iCs/>
          <w:lang w:val="fr-BE"/>
        </w:rPr>
        <w:t>lasma</w:t>
      </w:r>
      <w:r w:rsidR="00460FF2" w:rsidRPr="00C53D0B">
        <w:rPr>
          <w:rFonts w:asciiTheme="majorHAnsi" w:hAnsiTheme="majorHAnsi" w:cstheme="majorHAnsi"/>
          <w:iCs/>
          <w:lang w:val="fr-BE"/>
        </w:rPr>
        <w:t xml:space="preserve">, avec l’aide d’organisations mondiales, </w:t>
      </w:r>
      <w:r w:rsidR="00343465" w:rsidRPr="00C53D0B">
        <w:rPr>
          <w:rFonts w:asciiTheme="majorHAnsi" w:hAnsiTheme="majorHAnsi" w:cstheme="majorHAnsi"/>
          <w:iCs/>
          <w:lang w:val="fr-BE"/>
        </w:rPr>
        <w:t>a</w:t>
      </w:r>
      <w:r w:rsidR="00460FF2" w:rsidRPr="00C53D0B">
        <w:rPr>
          <w:rFonts w:asciiTheme="majorHAnsi" w:hAnsiTheme="majorHAnsi" w:cstheme="majorHAnsi"/>
          <w:iCs/>
          <w:lang w:val="fr-BE"/>
        </w:rPr>
        <w:t xml:space="preserve"> confirmé aujourd’hui </w:t>
      </w:r>
      <w:r w:rsidR="0061246E" w:rsidRPr="00C53D0B">
        <w:rPr>
          <w:rFonts w:asciiTheme="majorHAnsi" w:hAnsiTheme="majorHAnsi" w:cstheme="majorHAnsi"/>
          <w:iCs/>
          <w:lang w:val="fr-BE"/>
        </w:rPr>
        <w:t xml:space="preserve">que </w:t>
      </w:r>
      <w:r w:rsidR="00B3315B" w:rsidRPr="00C53D0B">
        <w:rPr>
          <w:rFonts w:asciiTheme="majorHAnsi" w:hAnsiTheme="majorHAnsi" w:cstheme="majorHAnsi"/>
          <w:iCs/>
          <w:lang w:val="fr-BE"/>
        </w:rPr>
        <w:t>l’enrôlement de</w:t>
      </w:r>
      <w:r w:rsidR="0061246E" w:rsidRPr="00C53D0B">
        <w:rPr>
          <w:rFonts w:asciiTheme="majorHAnsi" w:hAnsiTheme="majorHAnsi" w:cstheme="majorHAnsi"/>
          <w:iCs/>
          <w:lang w:val="fr-BE"/>
        </w:rPr>
        <w:t xml:space="preserve"> patients </w:t>
      </w:r>
      <w:r w:rsidR="00B3315B" w:rsidRPr="00C53D0B">
        <w:rPr>
          <w:rFonts w:asciiTheme="majorHAnsi" w:hAnsiTheme="majorHAnsi" w:cstheme="majorHAnsi"/>
          <w:iCs/>
          <w:lang w:val="fr-BE"/>
        </w:rPr>
        <w:t xml:space="preserve">commence aujourd’hui dans </w:t>
      </w:r>
      <w:r w:rsidR="00C02A11" w:rsidRPr="00C53D0B">
        <w:rPr>
          <w:rFonts w:asciiTheme="majorHAnsi" w:hAnsiTheme="majorHAnsi" w:cstheme="majorHAnsi"/>
          <w:iCs/>
          <w:lang w:val="fr-BE"/>
        </w:rPr>
        <w:t xml:space="preserve">la phase 3 de </w:t>
      </w:r>
      <w:r w:rsidR="00B3315B" w:rsidRPr="00C53D0B">
        <w:rPr>
          <w:rFonts w:asciiTheme="majorHAnsi" w:hAnsiTheme="majorHAnsi" w:cstheme="majorHAnsi"/>
          <w:iCs/>
          <w:lang w:val="fr-BE"/>
        </w:rPr>
        <w:t>l</w:t>
      </w:r>
      <w:r w:rsidR="00C02A11" w:rsidRPr="00C53D0B">
        <w:rPr>
          <w:rFonts w:asciiTheme="majorHAnsi" w:hAnsiTheme="majorHAnsi" w:cstheme="majorHAnsi"/>
          <w:iCs/>
          <w:lang w:val="fr-BE"/>
        </w:rPr>
        <w:t xml:space="preserve">’essai clinique </w:t>
      </w:r>
      <w:r w:rsidR="001A4E0B" w:rsidRPr="00C53D0B">
        <w:rPr>
          <w:rFonts w:asciiTheme="majorHAnsi" w:hAnsiTheme="majorHAnsi" w:cstheme="majorHAnsi"/>
          <w:iCs/>
          <w:lang w:val="fr-BE"/>
        </w:rPr>
        <w:t xml:space="preserve">du traitement hospitalier </w:t>
      </w:r>
      <w:r w:rsidR="00BD7FF4" w:rsidRPr="00C53D0B">
        <w:rPr>
          <w:rFonts w:asciiTheme="majorHAnsi" w:hAnsiTheme="majorHAnsi" w:cstheme="majorHAnsi"/>
          <w:iCs/>
          <w:lang w:val="fr-BE"/>
        </w:rPr>
        <w:t xml:space="preserve">à l’aide </w:t>
      </w:r>
      <w:r w:rsidR="008B1850" w:rsidRPr="00C53D0B">
        <w:rPr>
          <w:rFonts w:asciiTheme="majorHAnsi" w:hAnsiTheme="majorHAnsi" w:cstheme="majorHAnsi"/>
          <w:iCs/>
          <w:lang w:val="fr-BE"/>
        </w:rPr>
        <w:t>d’immunoglobuline anti-coronavirus (</w:t>
      </w:r>
      <w:proofErr w:type="spellStart"/>
      <w:r w:rsidR="005F7CDD" w:rsidRPr="00C53D0B">
        <w:rPr>
          <w:rFonts w:asciiTheme="majorHAnsi" w:hAnsiTheme="majorHAnsi" w:cstheme="majorHAnsi"/>
          <w:lang w:val="fr-BE"/>
        </w:rPr>
        <w:t>Inpatient</w:t>
      </w:r>
      <w:proofErr w:type="spellEnd"/>
      <w:r w:rsidR="005F7CDD" w:rsidRPr="00C53D0B">
        <w:rPr>
          <w:rFonts w:asciiTheme="majorHAnsi" w:hAnsiTheme="majorHAnsi" w:cstheme="majorHAnsi"/>
          <w:lang w:val="fr-BE"/>
        </w:rPr>
        <w:t xml:space="preserve"> </w:t>
      </w:r>
      <w:proofErr w:type="spellStart"/>
      <w:r w:rsidR="005F7CDD" w:rsidRPr="00C53D0B">
        <w:rPr>
          <w:rFonts w:asciiTheme="majorHAnsi" w:hAnsiTheme="majorHAnsi" w:cstheme="majorHAnsi"/>
          <w:lang w:val="fr-BE"/>
        </w:rPr>
        <w:t>Treatment</w:t>
      </w:r>
      <w:proofErr w:type="spellEnd"/>
      <w:r w:rsidR="005F7CDD" w:rsidRPr="00C53D0B">
        <w:rPr>
          <w:rFonts w:asciiTheme="majorHAnsi" w:hAnsiTheme="majorHAnsi" w:cstheme="majorHAnsi"/>
          <w:lang w:val="fr-BE"/>
        </w:rPr>
        <w:t xml:space="preserve"> </w:t>
      </w:r>
      <w:proofErr w:type="spellStart"/>
      <w:r w:rsidR="005F7CDD" w:rsidRPr="00C53D0B">
        <w:rPr>
          <w:rFonts w:asciiTheme="majorHAnsi" w:hAnsiTheme="majorHAnsi" w:cstheme="majorHAnsi"/>
          <w:lang w:val="fr-BE"/>
        </w:rPr>
        <w:t>with</w:t>
      </w:r>
      <w:proofErr w:type="spellEnd"/>
      <w:r w:rsidR="005F7CDD" w:rsidRPr="00C53D0B">
        <w:rPr>
          <w:rFonts w:asciiTheme="majorHAnsi" w:hAnsiTheme="majorHAnsi" w:cstheme="majorHAnsi"/>
          <w:lang w:val="fr-BE"/>
        </w:rPr>
        <w:t xml:space="preserve"> Anti-Coronavirus </w:t>
      </w:r>
      <w:proofErr w:type="spellStart"/>
      <w:r w:rsidR="005F7CDD" w:rsidRPr="00C53D0B">
        <w:rPr>
          <w:rFonts w:asciiTheme="majorHAnsi" w:hAnsiTheme="majorHAnsi" w:cstheme="majorHAnsi"/>
          <w:lang w:val="fr-BE"/>
        </w:rPr>
        <w:t>Immunoglobulin</w:t>
      </w:r>
      <w:proofErr w:type="spellEnd"/>
      <w:r w:rsidR="006703F1" w:rsidRPr="00C53D0B">
        <w:rPr>
          <w:rFonts w:asciiTheme="majorHAnsi" w:hAnsiTheme="majorHAnsi" w:cstheme="majorHAnsi"/>
          <w:lang w:val="fr-BE"/>
        </w:rPr>
        <w:t xml:space="preserve"> </w:t>
      </w:r>
      <w:r w:rsidR="008B1850" w:rsidRPr="00C53D0B">
        <w:rPr>
          <w:rFonts w:asciiTheme="majorHAnsi" w:hAnsiTheme="majorHAnsi" w:cstheme="majorHAnsi"/>
          <w:lang w:val="fr-BE"/>
        </w:rPr>
        <w:t xml:space="preserve">– </w:t>
      </w:r>
      <w:r w:rsidR="006703F1" w:rsidRPr="00C53D0B">
        <w:rPr>
          <w:rFonts w:asciiTheme="majorHAnsi" w:hAnsiTheme="majorHAnsi" w:cstheme="majorHAnsi"/>
          <w:lang w:val="fr-BE"/>
        </w:rPr>
        <w:t>ITAC)</w:t>
      </w:r>
      <w:r w:rsidR="005F7CDD" w:rsidRPr="00C53D0B">
        <w:rPr>
          <w:rFonts w:asciiTheme="majorHAnsi" w:hAnsiTheme="majorHAnsi" w:cstheme="majorHAnsi"/>
          <w:lang w:val="fr-BE"/>
        </w:rPr>
        <w:t xml:space="preserve"> </w:t>
      </w:r>
      <w:r w:rsidR="008B1850" w:rsidRPr="00C53D0B">
        <w:rPr>
          <w:rFonts w:asciiTheme="majorHAnsi" w:hAnsiTheme="majorHAnsi" w:cstheme="majorHAnsi"/>
          <w:lang w:val="fr-BE"/>
        </w:rPr>
        <w:t>coordonné</w:t>
      </w:r>
      <w:r w:rsidR="00810831" w:rsidRPr="00C53D0B">
        <w:rPr>
          <w:rFonts w:asciiTheme="majorHAnsi" w:hAnsiTheme="majorHAnsi" w:cstheme="majorHAnsi"/>
          <w:lang w:val="fr-BE"/>
        </w:rPr>
        <w:t xml:space="preserve">e par le </w:t>
      </w:r>
      <w:r w:rsidR="007348DB" w:rsidRPr="00C53D0B">
        <w:rPr>
          <w:rFonts w:asciiTheme="majorHAnsi" w:hAnsiTheme="majorHAnsi" w:cstheme="majorHAnsi"/>
          <w:lang w:val="fr-BE"/>
        </w:rPr>
        <w:t xml:space="preserve">National Institute of </w:t>
      </w:r>
      <w:proofErr w:type="spellStart"/>
      <w:r w:rsidR="007348DB" w:rsidRPr="00C53D0B">
        <w:rPr>
          <w:rFonts w:asciiTheme="majorHAnsi" w:hAnsiTheme="majorHAnsi" w:cstheme="majorHAnsi"/>
          <w:lang w:val="fr-BE"/>
        </w:rPr>
        <w:t>Allergy</w:t>
      </w:r>
      <w:proofErr w:type="spellEnd"/>
      <w:r w:rsidR="007348DB" w:rsidRPr="00C53D0B">
        <w:rPr>
          <w:rFonts w:asciiTheme="majorHAnsi" w:hAnsiTheme="majorHAnsi" w:cstheme="majorHAnsi"/>
          <w:lang w:val="fr-BE"/>
        </w:rPr>
        <w:t xml:space="preserve"> and </w:t>
      </w:r>
      <w:proofErr w:type="spellStart"/>
      <w:r w:rsidR="007348DB" w:rsidRPr="00C53D0B">
        <w:rPr>
          <w:rFonts w:asciiTheme="majorHAnsi" w:hAnsiTheme="majorHAnsi" w:cstheme="majorHAnsi"/>
          <w:lang w:val="fr-BE"/>
        </w:rPr>
        <w:t>Infectious</w:t>
      </w:r>
      <w:proofErr w:type="spellEnd"/>
      <w:r w:rsidR="007348DB" w:rsidRPr="00C53D0B">
        <w:rPr>
          <w:rFonts w:asciiTheme="majorHAnsi" w:hAnsiTheme="majorHAnsi" w:cstheme="majorHAnsi"/>
          <w:lang w:val="fr-BE"/>
        </w:rPr>
        <w:t xml:space="preserve"> </w:t>
      </w:r>
      <w:proofErr w:type="spellStart"/>
      <w:r w:rsidR="007348DB" w:rsidRPr="00C53D0B">
        <w:rPr>
          <w:rFonts w:asciiTheme="majorHAnsi" w:hAnsiTheme="majorHAnsi" w:cstheme="majorHAnsi"/>
          <w:lang w:val="fr-BE"/>
        </w:rPr>
        <w:t>Diseases</w:t>
      </w:r>
      <w:proofErr w:type="spellEnd"/>
      <w:r w:rsidR="007348DB" w:rsidRPr="00C53D0B">
        <w:rPr>
          <w:rFonts w:asciiTheme="majorHAnsi" w:hAnsiTheme="majorHAnsi" w:cstheme="majorHAnsi"/>
          <w:lang w:val="fr-BE"/>
        </w:rPr>
        <w:t xml:space="preserve"> (NIAID</w:t>
      </w:r>
      <w:r w:rsidR="007348DB" w:rsidRPr="00C53D0B">
        <w:rPr>
          <w:rFonts w:asciiTheme="majorHAnsi" w:hAnsiTheme="majorHAnsi" w:cstheme="majorHAnsi"/>
          <w:iCs/>
          <w:lang w:val="fr-BE"/>
        </w:rPr>
        <w:t>)</w:t>
      </w:r>
      <w:r w:rsidR="00B2732E" w:rsidRPr="00C53D0B">
        <w:rPr>
          <w:rFonts w:asciiTheme="majorHAnsi" w:hAnsiTheme="majorHAnsi" w:cstheme="majorHAnsi"/>
          <w:iCs/>
          <w:lang w:val="fr-BE"/>
        </w:rPr>
        <w:t xml:space="preserve">, </w:t>
      </w:r>
      <w:r w:rsidR="00810831" w:rsidRPr="00C53D0B">
        <w:rPr>
          <w:rFonts w:asciiTheme="majorHAnsi" w:hAnsiTheme="majorHAnsi" w:cstheme="majorHAnsi"/>
          <w:iCs/>
          <w:lang w:val="fr-BE"/>
        </w:rPr>
        <w:t>une division de</w:t>
      </w:r>
      <w:r w:rsidR="00087135" w:rsidRPr="00C53D0B">
        <w:rPr>
          <w:rFonts w:asciiTheme="majorHAnsi" w:hAnsiTheme="majorHAnsi" w:cstheme="majorHAnsi"/>
          <w:iCs/>
          <w:lang w:val="fr-BE"/>
        </w:rPr>
        <w:t>s</w:t>
      </w:r>
      <w:r w:rsidR="00810831" w:rsidRPr="00C53D0B">
        <w:rPr>
          <w:rFonts w:asciiTheme="majorHAnsi" w:hAnsiTheme="majorHAnsi" w:cstheme="majorHAnsi"/>
          <w:iCs/>
          <w:lang w:val="fr-BE"/>
        </w:rPr>
        <w:t xml:space="preserve"> Na</w:t>
      </w:r>
      <w:r w:rsidR="007348DB" w:rsidRPr="00C53D0B">
        <w:rPr>
          <w:rFonts w:asciiTheme="majorHAnsi" w:hAnsiTheme="majorHAnsi" w:cstheme="majorHAnsi"/>
          <w:iCs/>
          <w:lang w:val="fr-BE"/>
        </w:rPr>
        <w:t xml:space="preserve">tional </w:t>
      </w:r>
      <w:r w:rsidR="007348DB" w:rsidRPr="00C53D0B">
        <w:rPr>
          <w:rFonts w:asciiTheme="majorHAnsi" w:hAnsiTheme="majorHAnsi" w:cstheme="majorHAnsi"/>
          <w:lang w:val="fr-BE"/>
        </w:rPr>
        <w:t xml:space="preserve">Institutes of </w:t>
      </w:r>
      <w:proofErr w:type="spellStart"/>
      <w:r w:rsidR="007348DB" w:rsidRPr="00C53D0B">
        <w:rPr>
          <w:rFonts w:asciiTheme="majorHAnsi" w:hAnsiTheme="majorHAnsi" w:cstheme="majorHAnsi"/>
          <w:lang w:val="fr-BE"/>
        </w:rPr>
        <w:t>Health</w:t>
      </w:r>
      <w:proofErr w:type="spellEnd"/>
      <w:r w:rsidR="007348DB" w:rsidRPr="00C53D0B">
        <w:rPr>
          <w:rFonts w:asciiTheme="majorHAnsi" w:hAnsiTheme="majorHAnsi" w:cstheme="majorHAnsi"/>
          <w:lang w:val="fr-BE"/>
        </w:rPr>
        <w:t xml:space="preserve"> (NIH)</w:t>
      </w:r>
      <w:r w:rsidR="00A567F2" w:rsidRPr="00C53D0B">
        <w:rPr>
          <w:rFonts w:asciiTheme="majorHAnsi" w:hAnsiTheme="majorHAnsi" w:cstheme="majorHAnsi"/>
          <w:lang w:val="fr-BE"/>
        </w:rPr>
        <w:t xml:space="preserve">. </w:t>
      </w:r>
      <w:r w:rsidR="00E25AD9" w:rsidRPr="00C53D0B">
        <w:rPr>
          <w:rFonts w:asciiTheme="majorHAnsi" w:hAnsiTheme="majorHAnsi" w:cstheme="majorHAnsi"/>
          <w:lang w:val="fr-BE"/>
        </w:rPr>
        <w:t>L’essai évaluera la sécurité, la tolérance</w:t>
      </w:r>
      <w:r w:rsidR="009811C4" w:rsidRPr="00C53D0B">
        <w:rPr>
          <w:rFonts w:asciiTheme="majorHAnsi" w:hAnsiTheme="majorHAnsi" w:cstheme="majorHAnsi"/>
          <w:lang w:val="fr-BE"/>
        </w:rPr>
        <w:t xml:space="preserve"> et l’efficacité d’une </w:t>
      </w:r>
      <w:r w:rsidR="00644E4D" w:rsidRPr="00C53D0B">
        <w:rPr>
          <w:rFonts w:asciiTheme="majorHAnsi" w:hAnsiTheme="majorHAnsi" w:cstheme="majorHAnsi"/>
          <w:lang w:val="fr-BE"/>
        </w:rPr>
        <w:t xml:space="preserve">thérapie expérimentale à </w:t>
      </w:r>
      <w:r w:rsidR="00343465" w:rsidRPr="00C53D0B">
        <w:rPr>
          <w:rFonts w:asciiTheme="majorHAnsi" w:hAnsiTheme="majorHAnsi" w:cstheme="majorHAnsi"/>
          <w:lang w:val="fr-BE"/>
        </w:rPr>
        <w:t>base d’</w:t>
      </w:r>
      <w:r w:rsidR="009811C4" w:rsidRPr="00C53D0B">
        <w:rPr>
          <w:rFonts w:asciiTheme="majorHAnsi" w:hAnsiTheme="majorHAnsi" w:cstheme="majorHAnsi"/>
          <w:lang w:val="fr-BE"/>
        </w:rPr>
        <w:t xml:space="preserve">immunoglobuline </w:t>
      </w:r>
      <w:proofErr w:type="spellStart"/>
      <w:r w:rsidR="00DC3A4E" w:rsidRPr="00C53D0B">
        <w:rPr>
          <w:rFonts w:asciiTheme="majorHAnsi" w:hAnsiTheme="majorHAnsi" w:cstheme="majorHAnsi"/>
          <w:lang w:val="fr-BE"/>
        </w:rPr>
        <w:t>hyperimmune</w:t>
      </w:r>
      <w:proofErr w:type="spellEnd"/>
      <w:r w:rsidR="00DC3A4E" w:rsidRPr="00C53D0B">
        <w:rPr>
          <w:rFonts w:asciiTheme="majorHAnsi" w:hAnsiTheme="majorHAnsi" w:cstheme="majorHAnsi"/>
          <w:lang w:val="fr-BE"/>
        </w:rPr>
        <w:t xml:space="preserve"> </w:t>
      </w:r>
      <w:r w:rsidR="008C0F5C" w:rsidRPr="00C53D0B">
        <w:rPr>
          <w:rFonts w:asciiTheme="majorHAnsi" w:hAnsiTheme="majorHAnsi" w:cstheme="majorHAnsi"/>
          <w:lang w:val="fr-BE"/>
        </w:rPr>
        <w:t xml:space="preserve">intraveineuse </w:t>
      </w:r>
      <w:r w:rsidR="00674A6B" w:rsidRPr="00C53D0B">
        <w:rPr>
          <w:rFonts w:asciiTheme="majorHAnsi" w:hAnsiTheme="majorHAnsi" w:cstheme="majorHAnsi"/>
          <w:lang w:val="fr-BE"/>
        </w:rPr>
        <w:t>anti-coronavirus (</w:t>
      </w:r>
      <w:r w:rsidR="00056D86" w:rsidRPr="00C53D0B">
        <w:rPr>
          <w:rFonts w:asciiTheme="majorHAnsi" w:hAnsiTheme="majorHAnsi" w:cstheme="majorHAnsi"/>
          <w:lang w:val="fr-BE"/>
        </w:rPr>
        <w:t>H-</w:t>
      </w:r>
      <w:proofErr w:type="spellStart"/>
      <w:r w:rsidR="00056D86" w:rsidRPr="00C53D0B">
        <w:rPr>
          <w:rFonts w:asciiTheme="majorHAnsi" w:hAnsiTheme="majorHAnsi" w:cstheme="majorHAnsi"/>
          <w:lang w:val="fr-BE"/>
        </w:rPr>
        <w:t>Ig</w:t>
      </w:r>
      <w:proofErr w:type="spellEnd"/>
      <w:r w:rsidR="00674A6B" w:rsidRPr="00C53D0B">
        <w:rPr>
          <w:rFonts w:asciiTheme="majorHAnsi" w:hAnsiTheme="majorHAnsi" w:cstheme="majorHAnsi"/>
          <w:lang w:val="fr-BE"/>
        </w:rPr>
        <w:t>)</w:t>
      </w:r>
      <w:r w:rsidR="002C0ED5" w:rsidRPr="00C53D0B">
        <w:rPr>
          <w:rFonts w:asciiTheme="majorHAnsi" w:hAnsiTheme="majorHAnsi" w:cstheme="majorHAnsi"/>
          <w:lang w:val="fr-BE"/>
        </w:rPr>
        <w:t xml:space="preserve"> </w:t>
      </w:r>
      <w:r w:rsidR="00644E4D" w:rsidRPr="00C53D0B">
        <w:rPr>
          <w:rFonts w:asciiTheme="majorHAnsi" w:hAnsiTheme="majorHAnsi" w:cstheme="majorHAnsi"/>
          <w:lang w:val="fr-BE"/>
        </w:rPr>
        <w:t xml:space="preserve">pour le </w:t>
      </w:r>
      <w:r w:rsidR="00493310" w:rsidRPr="00C53D0B">
        <w:rPr>
          <w:rFonts w:asciiTheme="majorHAnsi" w:hAnsiTheme="majorHAnsi" w:cstheme="majorHAnsi"/>
          <w:lang w:val="fr-BE"/>
        </w:rPr>
        <w:t xml:space="preserve">traitement </w:t>
      </w:r>
      <w:r w:rsidR="00250B2A" w:rsidRPr="00C53D0B">
        <w:rPr>
          <w:rFonts w:asciiTheme="majorHAnsi" w:hAnsiTheme="majorHAnsi" w:cstheme="majorHAnsi"/>
          <w:lang w:val="fr-BE"/>
        </w:rPr>
        <w:t xml:space="preserve">d’adultes hospitalisés à risque de complications graves de la maladie du </w:t>
      </w:r>
      <w:r w:rsidR="00B2732E" w:rsidRPr="00C53D0B">
        <w:rPr>
          <w:rFonts w:asciiTheme="majorHAnsi" w:hAnsiTheme="majorHAnsi" w:cstheme="majorHAnsi"/>
          <w:lang w:val="fr-BE"/>
        </w:rPr>
        <w:t xml:space="preserve">COVID-19. </w:t>
      </w:r>
      <w:r w:rsidR="00250B2A" w:rsidRPr="00C53D0B">
        <w:rPr>
          <w:rFonts w:asciiTheme="majorHAnsi" w:hAnsiTheme="majorHAnsi" w:cstheme="majorHAnsi"/>
          <w:lang w:val="fr-BE"/>
        </w:rPr>
        <w:t>Si l</w:t>
      </w:r>
      <w:r w:rsidR="00FC2FF1" w:rsidRPr="00C53D0B">
        <w:rPr>
          <w:rFonts w:asciiTheme="majorHAnsi" w:hAnsiTheme="majorHAnsi" w:cstheme="majorHAnsi"/>
          <w:lang w:val="fr-BE"/>
        </w:rPr>
        <w:t xml:space="preserve">’essai est concluant, </w:t>
      </w:r>
      <w:proofErr w:type="spellStart"/>
      <w:r w:rsidR="00FC2FF1" w:rsidRPr="00C53D0B">
        <w:rPr>
          <w:rFonts w:asciiTheme="majorHAnsi" w:hAnsiTheme="majorHAnsi" w:cstheme="majorHAnsi"/>
          <w:lang w:val="fr-BE"/>
        </w:rPr>
        <w:t>l’H</w:t>
      </w:r>
      <w:proofErr w:type="spellEnd"/>
      <w:r w:rsidR="00FC2FF1" w:rsidRPr="00C53D0B">
        <w:rPr>
          <w:rFonts w:asciiTheme="majorHAnsi" w:hAnsiTheme="majorHAnsi" w:cstheme="majorHAnsi"/>
          <w:lang w:val="fr-BE"/>
        </w:rPr>
        <w:t>-</w:t>
      </w:r>
      <w:proofErr w:type="spellStart"/>
      <w:r w:rsidR="00FC2FF1" w:rsidRPr="00C53D0B">
        <w:rPr>
          <w:rFonts w:asciiTheme="majorHAnsi" w:hAnsiTheme="majorHAnsi" w:cstheme="majorHAnsi"/>
          <w:lang w:val="fr-BE"/>
        </w:rPr>
        <w:t>Ig</w:t>
      </w:r>
      <w:proofErr w:type="spellEnd"/>
      <w:r w:rsidR="00FC2FF1" w:rsidRPr="00C53D0B">
        <w:rPr>
          <w:rFonts w:asciiTheme="majorHAnsi" w:hAnsiTheme="majorHAnsi" w:cstheme="majorHAnsi"/>
          <w:lang w:val="fr-BE"/>
        </w:rPr>
        <w:t xml:space="preserve"> de l’</w:t>
      </w:r>
      <w:r w:rsidR="003C3206" w:rsidRPr="00C53D0B">
        <w:rPr>
          <w:rFonts w:asciiTheme="majorHAnsi" w:hAnsiTheme="majorHAnsi" w:cstheme="majorHAnsi"/>
          <w:lang w:val="fr-BE"/>
        </w:rPr>
        <w:t>Alliance</w:t>
      </w:r>
      <w:r w:rsidR="00FC2FF1" w:rsidRPr="00C53D0B">
        <w:rPr>
          <w:rFonts w:asciiTheme="majorHAnsi" w:hAnsiTheme="majorHAnsi" w:cstheme="majorHAnsi"/>
          <w:lang w:val="fr-BE"/>
        </w:rPr>
        <w:t xml:space="preserve"> peut devenir un des tous premiers traitements disponibles pour les patients hospitalisés pour le</w:t>
      </w:r>
      <w:r w:rsidR="008572EF" w:rsidRPr="00C53D0B">
        <w:rPr>
          <w:rFonts w:asciiTheme="majorHAnsi" w:hAnsiTheme="majorHAnsi" w:cstheme="majorHAnsi"/>
          <w:lang w:val="fr-BE"/>
        </w:rPr>
        <w:t xml:space="preserve"> COVID-19</w:t>
      </w:r>
      <w:r w:rsidR="003C3206" w:rsidRPr="00C53D0B">
        <w:rPr>
          <w:rFonts w:asciiTheme="majorHAnsi" w:hAnsiTheme="majorHAnsi" w:cstheme="majorHAnsi"/>
          <w:lang w:val="fr-BE"/>
        </w:rPr>
        <w:t>.</w:t>
      </w:r>
    </w:p>
    <w:p w14:paraId="3D115D40" w14:textId="77777777" w:rsidR="0002402D" w:rsidRPr="00C53D0B" w:rsidRDefault="0002402D" w:rsidP="003D5212">
      <w:pPr>
        <w:pStyle w:val="HTMLPreformatted"/>
        <w:spacing w:line="360" w:lineRule="auto"/>
        <w:rPr>
          <w:rFonts w:asciiTheme="majorHAnsi" w:hAnsiTheme="majorHAnsi" w:cstheme="majorHAnsi"/>
          <w:sz w:val="22"/>
          <w:szCs w:val="22"/>
          <w:lang w:val="fr-FR"/>
        </w:rPr>
      </w:pPr>
    </w:p>
    <w:p w14:paraId="025EA43C" w14:textId="5F1F82F6" w:rsidR="003D5212" w:rsidRPr="00C53D0B" w:rsidRDefault="003D5212" w:rsidP="003D5212">
      <w:pPr>
        <w:pStyle w:val="HTMLPreformatted"/>
        <w:spacing w:line="360" w:lineRule="auto"/>
        <w:rPr>
          <w:rFonts w:asciiTheme="majorHAnsi" w:hAnsiTheme="majorHAnsi" w:cstheme="majorHAnsi"/>
          <w:sz w:val="22"/>
          <w:szCs w:val="22"/>
          <w:lang w:val="fr-FR"/>
        </w:rPr>
      </w:pPr>
      <w:r w:rsidRPr="00C53D0B">
        <w:rPr>
          <w:rFonts w:asciiTheme="majorHAnsi" w:hAnsiTheme="majorHAnsi" w:cstheme="majorHAnsi"/>
          <w:sz w:val="22"/>
          <w:szCs w:val="22"/>
          <w:lang w:val="fr-FR"/>
        </w:rPr>
        <w:t xml:space="preserve">Le site de fabrication de Takeda à Lessines est l’une des installations de Takeda produisant cette thérapie à base de plasma (globuline hyperimmunisée). Le site de Lessines supervise la purification, le remplissage et l’emballage de la globuline hyperimmunisée afin de fournir le matériel clinique pour soutenir l'étude </w:t>
      </w:r>
      <w:r w:rsidR="00E6764F" w:rsidRPr="00C53D0B">
        <w:rPr>
          <w:rFonts w:asciiTheme="majorHAnsi" w:hAnsiTheme="majorHAnsi" w:cstheme="majorHAnsi"/>
          <w:sz w:val="22"/>
          <w:szCs w:val="22"/>
          <w:lang w:val="fr-FR"/>
        </w:rPr>
        <w:t>clinique en</w:t>
      </w:r>
      <w:r w:rsidRPr="00C53D0B">
        <w:rPr>
          <w:rFonts w:asciiTheme="majorHAnsi" w:hAnsiTheme="majorHAnsi" w:cstheme="majorHAnsi"/>
          <w:sz w:val="22"/>
          <w:szCs w:val="22"/>
          <w:lang w:val="fr-FR"/>
        </w:rPr>
        <w:t xml:space="preserve"> phase 3 du National Institute of </w:t>
      </w:r>
      <w:proofErr w:type="spellStart"/>
      <w:r w:rsidRPr="00C53D0B">
        <w:rPr>
          <w:rFonts w:asciiTheme="majorHAnsi" w:hAnsiTheme="majorHAnsi" w:cstheme="majorHAnsi"/>
          <w:sz w:val="22"/>
          <w:szCs w:val="22"/>
          <w:lang w:val="fr-FR"/>
        </w:rPr>
        <w:t>Health</w:t>
      </w:r>
      <w:proofErr w:type="spellEnd"/>
      <w:r w:rsidRPr="00C53D0B">
        <w:rPr>
          <w:rFonts w:asciiTheme="majorHAnsi" w:hAnsiTheme="majorHAnsi" w:cstheme="majorHAnsi"/>
          <w:sz w:val="22"/>
          <w:szCs w:val="22"/>
          <w:lang w:val="fr-FR"/>
        </w:rPr>
        <w:t>.</w:t>
      </w:r>
    </w:p>
    <w:p w14:paraId="3E9C22E5" w14:textId="77777777" w:rsidR="003D5212" w:rsidRPr="00C53D0B" w:rsidRDefault="003D5212" w:rsidP="003D5212">
      <w:pPr>
        <w:pStyle w:val="HTMLPreformatted"/>
        <w:spacing w:line="360" w:lineRule="auto"/>
        <w:rPr>
          <w:rFonts w:asciiTheme="majorHAnsi" w:hAnsiTheme="majorHAnsi" w:cstheme="majorHAnsi"/>
          <w:i/>
          <w:iCs/>
          <w:sz w:val="22"/>
          <w:szCs w:val="22"/>
        </w:rPr>
      </w:pPr>
      <w:r w:rsidRPr="00C53D0B">
        <w:rPr>
          <w:rFonts w:asciiTheme="majorHAnsi" w:hAnsiTheme="majorHAnsi" w:cstheme="majorHAnsi"/>
          <w:i/>
          <w:iCs/>
          <w:sz w:val="22"/>
          <w:szCs w:val="22"/>
          <w:lang w:val="fr-FR"/>
        </w:rPr>
        <w:t>« Il s'agit d'un progrès important vers la mise à disposition d'un médicament potentiel dérivé du plasma, porteur d'espoir dans la lutte contre le COVID-19 »</w:t>
      </w:r>
      <w:r w:rsidRPr="00C53D0B">
        <w:rPr>
          <w:rFonts w:asciiTheme="majorHAnsi" w:hAnsiTheme="majorHAnsi" w:cstheme="majorHAnsi"/>
          <w:sz w:val="22"/>
          <w:szCs w:val="22"/>
          <w:lang w:val="fr-FR"/>
        </w:rPr>
        <w:t xml:space="preserve">, </w:t>
      </w:r>
      <w:r w:rsidRPr="00F232B4">
        <w:rPr>
          <w:rFonts w:asciiTheme="majorHAnsi" w:hAnsiTheme="majorHAnsi" w:cstheme="majorHAnsi"/>
          <w:b/>
          <w:sz w:val="22"/>
          <w:szCs w:val="22"/>
          <w:lang w:val="fr-FR"/>
        </w:rPr>
        <w:t>déclare Pierre Dorignaux, Vice-Président et Site Head du site de production de Takeda Lessines</w:t>
      </w:r>
      <w:r w:rsidRPr="00C53D0B">
        <w:rPr>
          <w:rFonts w:asciiTheme="majorHAnsi" w:hAnsiTheme="majorHAnsi" w:cstheme="majorHAnsi"/>
          <w:sz w:val="22"/>
          <w:szCs w:val="22"/>
          <w:lang w:val="fr-FR"/>
        </w:rPr>
        <w:t xml:space="preserve">. </w:t>
      </w:r>
      <w:r w:rsidRPr="00C53D0B">
        <w:rPr>
          <w:rFonts w:asciiTheme="majorHAnsi" w:hAnsiTheme="majorHAnsi" w:cstheme="majorHAnsi"/>
          <w:i/>
          <w:iCs/>
          <w:sz w:val="22"/>
          <w:szCs w:val="22"/>
          <w:lang w:val="fr-FR"/>
        </w:rPr>
        <w:t>« Le fait que notre usine de production locale soit en mesure de contribuer souligne l’importance du site de Lessines au sein du réseau de fabrication mondial de Takeda. De plus, il souligne l'importance de la Belgique en tant que pôle pharmaceutique pour le développement, la production et la distribution de traitements biotechnologiques hautement innovants. »</w:t>
      </w:r>
    </w:p>
    <w:p w14:paraId="76B36A59" w14:textId="77777777" w:rsidR="003F36F7" w:rsidRPr="00C53D0B" w:rsidRDefault="003F36F7" w:rsidP="000D3F30">
      <w:pPr>
        <w:spacing w:line="360" w:lineRule="auto"/>
        <w:rPr>
          <w:rFonts w:asciiTheme="majorHAnsi" w:hAnsiTheme="majorHAnsi" w:cstheme="majorHAnsi"/>
          <w:color w:val="000000" w:themeColor="text1"/>
          <w:shd w:val="clear" w:color="auto" w:fill="FCFCFC"/>
          <w:lang w:val="fr-BE"/>
        </w:rPr>
      </w:pPr>
    </w:p>
    <w:p w14:paraId="5C03E1D3" w14:textId="097DB6C9" w:rsidR="00906653" w:rsidRPr="00C53D0B" w:rsidRDefault="00A84D55" w:rsidP="006C3B62">
      <w:pPr>
        <w:pStyle w:val="HTMLPreformatted"/>
        <w:spacing w:line="360" w:lineRule="auto"/>
        <w:rPr>
          <w:rFonts w:asciiTheme="majorHAnsi" w:hAnsiTheme="majorHAnsi" w:cstheme="majorHAnsi"/>
          <w:sz w:val="22"/>
          <w:szCs w:val="22"/>
        </w:rPr>
      </w:pPr>
      <w:r w:rsidRPr="00C53D0B">
        <w:rPr>
          <w:rFonts w:asciiTheme="majorHAnsi" w:hAnsiTheme="majorHAnsi" w:cstheme="majorHAnsi"/>
          <w:color w:val="000000" w:themeColor="text1"/>
          <w:sz w:val="22"/>
          <w:szCs w:val="22"/>
          <w:shd w:val="clear" w:color="auto" w:fill="FCFCFC"/>
        </w:rPr>
        <w:t>C</w:t>
      </w:r>
      <w:r w:rsidR="00E32CE8" w:rsidRPr="00C53D0B">
        <w:rPr>
          <w:rFonts w:asciiTheme="majorHAnsi" w:hAnsiTheme="majorHAnsi" w:cstheme="majorHAnsi"/>
          <w:color w:val="000000" w:themeColor="text1"/>
          <w:sz w:val="22"/>
          <w:szCs w:val="22"/>
          <w:shd w:val="clear" w:color="auto" w:fill="FCFCFC"/>
        </w:rPr>
        <w:t xml:space="preserve">et essai </w:t>
      </w:r>
      <w:r w:rsidR="00E37C93" w:rsidRPr="00C53D0B">
        <w:rPr>
          <w:rFonts w:asciiTheme="majorHAnsi" w:hAnsiTheme="majorHAnsi" w:cstheme="majorHAnsi"/>
          <w:color w:val="000000" w:themeColor="text1"/>
          <w:sz w:val="22"/>
          <w:szCs w:val="22"/>
          <w:shd w:val="clear" w:color="auto" w:fill="FCFCFC"/>
        </w:rPr>
        <w:t xml:space="preserve">mondial </w:t>
      </w:r>
      <w:r w:rsidR="00C73C16" w:rsidRPr="00C53D0B">
        <w:rPr>
          <w:rFonts w:asciiTheme="majorHAnsi" w:hAnsiTheme="majorHAnsi" w:cstheme="majorHAnsi"/>
          <w:color w:val="000000" w:themeColor="text1"/>
          <w:sz w:val="22"/>
          <w:szCs w:val="22"/>
          <w:shd w:val="clear" w:color="auto" w:fill="FCFCFC"/>
        </w:rPr>
        <w:t xml:space="preserve">randomisé </w:t>
      </w:r>
      <w:r w:rsidR="00E37C93" w:rsidRPr="00C53D0B">
        <w:rPr>
          <w:rFonts w:asciiTheme="majorHAnsi" w:hAnsiTheme="majorHAnsi" w:cstheme="majorHAnsi"/>
          <w:color w:val="000000" w:themeColor="text1"/>
          <w:sz w:val="22"/>
          <w:szCs w:val="22"/>
          <w:shd w:val="clear" w:color="auto" w:fill="FCFCFC"/>
        </w:rPr>
        <w:t>multicentr</w:t>
      </w:r>
      <w:r w:rsidR="00E42169" w:rsidRPr="00C53D0B">
        <w:rPr>
          <w:rFonts w:asciiTheme="majorHAnsi" w:hAnsiTheme="majorHAnsi" w:cstheme="majorHAnsi"/>
          <w:color w:val="000000" w:themeColor="text1"/>
          <w:sz w:val="22"/>
          <w:szCs w:val="22"/>
          <w:shd w:val="clear" w:color="auto" w:fill="FCFCFC"/>
        </w:rPr>
        <w:t>ique</w:t>
      </w:r>
      <w:r w:rsidR="00E37C93" w:rsidRPr="00C53D0B">
        <w:rPr>
          <w:rFonts w:asciiTheme="majorHAnsi" w:hAnsiTheme="majorHAnsi" w:cstheme="majorHAnsi"/>
          <w:color w:val="000000" w:themeColor="text1"/>
          <w:sz w:val="22"/>
          <w:szCs w:val="22"/>
          <w:shd w:val="clear" w:color="auto" w:fill="FCFCFC"/>
        </w:rPr>
        <w:t xml:space="preserve">, </w:t>
      </w:r>
      <w:r w:rsidR="0067152F" w:rsidRPr="00C53D0B">
        <w:rPr>
          <w:rFonts w:asciiTheme="majorHAnsi" w:hAnsiTheme="majorHAnsi" w:cstheme="majorHAnsi"/>
          <w:color w:val="000000" w:themeColor="text1"/>
          <w:sz w:val="22"/>
          <w:szCs w:val="22"/>
          <w:shd w:val="clear" w:color="auto" w:fill="FCFCFC"/>
        </w:rPr>
        <w:t xml:space="preserve">en double insu, contrôlé contre </w:t>
      </w:r>
      <w:r w:rsidR="000024CA" w:rsidRPr="00C53D0B">
        <w:rPr>
          <w:rFonts w:asciiTheme="majorHAnsi" w:hAnsiTheme="majorHAnsi" w:cstheme="majorHAnsi"/>
          <w:color w:val="000000" w:themeColor="text1"/>
          <w:sz w:val="22"/>
          <w:szCs w:val="22"/>
          <w:shd w:val="clear" w:color="auto" w:fill="FCFCFC"/>
        </w:rPr>
        <w:t xml:space="preserve">l’effet </w:t>
      </w:r>
      <w:r w:rsidR="0067152F" w:rsidRPr="00C53D0B">
        <w:rPr>
          <w:rFonts w:asciiTheme="majorHAnsi" w:hAnsiTheme="majorHAnsi" w:cstheme="majorHAnsi"/>
          <w:color w:val="000000" w:themeColor="text1"/>
          <w:sz w:val="22"/>
          <w:szCs w:val="22"/>
          <w:shd w:val="clear" w:color="auto" w:fill="FCFCFC"/>
        </w:rPr>
        <w:t>placebo</w:t>
      </w:r>
      <w:r w:rsidRPr="00C53D0B">
        <w:rPr>
          <w:rFonts w:asciiTheme="majorHAnsi" w:hAnsiTheme="majorHAnsi" w:cstheme="majorHAnsi"/>
          <w:color w:val="000000" w:themeColor="text1"/>
          <w:sz w:val="22"/>
          <w:szCs w:val="22"/>
          <w:shd w:val="clear" w:color="auto" w:fill="FCFCFC"/>
        </w:rPr>
        <w:t xml:space="preserve"> comptera </w:t>
      </w:r>
      <w:r w:rsidR="00D611D0" w:rsidRPr="00C53D0B">
        <w:rPr>
          <w:rFonts w:asciiTheme="majorHAnsi" w:hAnsiTheme="majorHAnsi" w:cstheme="majorHAnsi"/>
          <w:color w:val="000000" w:themeColor="text1"/>
          <w:sz w:val="22"/>
          <w:szCs w:val="22"/>
          <w:shd w:val="clear" w:color="auto" w:fill="FCFCFC"/>
        </w:rPr>
        <w:t xml:space="preserve">500 </w:t>
      </w:r>
      <w:r w:rsidR="00161299" w:rsidRPr="00C53D0B">
        <w:rPr>
          <w:rFonts w:asciiTheme="majorHAnsi" w:hAnsiTheme="majorHAnsi" w:cstheme="majorHAnsi"/>
          <w:color w:val="000000" w:themeColor="text1"/>
          <w:sz w:val="22"/>
          <w:szCs w:val="22"/>
          <w:shd w:val="clear" w:color="auto" w:fill="FCFCFC"/>
        </w:rPr>
        <w:t>patients adultes de</w:t>
      </w:r>
      <w:r w:rsidR="00594B79" w:rsidRPr="00C53D0B">
        <w:rPr>
          <w:rFonts w:asciiTheme="majorHAnsi" w:hAnsiTheme="majorHAnsi" w:cstheme="majorHAnsi"/>
          <w:color w:val="000000" w:themeColor="text1"/>
          <w:sz w:val="22"/>
          <w:szCs w:val="22"/>
          <w:lang w:val="fr-FR"/>
        </w:rPr>
        <w:t xml:space="preserve"> 58 sites </w:t>
      </w:r>
      <w:r w:rsidR="00594B79" w:rsidRPr="00C53D0B">
        <w:rPr>
          <w:rFonts w:asciiTheme="majorHAnsi" w:hAnsiTheme="majorHAnsi" w:cstheme="majorHAnsi"/>
          <w:sz w:val="22"/>
          <w:szCs w:val="22"/>
          <w:lang w:val="fr-FR"/>
        </w:rPr>
        <w:t xml:space="preserve">aux États-Unis, au Mexique et dans 16 autres pays sur les cinq </w:t>
      </w:r>
      <w:r w:rsidR="006C3B62" w:rsidRPr="00C53D0B">
        <w:rPr>
          <w:rFonts w:asciiTheme="majorHAnsi" w:hAnsiTheme="majorHAnsi" w:cstheme="majorHAnsi"/>
          <w:sz w:val="22"/>
          <w:szCs w:val="22"/>
          <w:lang w:val="fr-FR"/>
        </w:rPr>
        <w:t>continents</w:t>
      </w:r>
      <w:r w:rsidR="00195087" w:rsidRPr="00C53D0B">
        <w:rPr>
          <w:rFonts w:asciiTheme="majorHAnsi" w:hAnsiTheme="majorHAnsi" w:cstheme="majorHAnsi"/>
          <w:sz w:val="22"/>
          <w:szCs w:val="22"/>
        </w:rPr>
        <w:t xml:space="preserve"> </w:t>
      </w:r>
      <w:r w:rsidR="006C3B62" w:rsidRPr="00C53D0B">
        <w:rPr>
          <w:rFonts w:asciiTheme="majorHAnsi" w:hAnsiTheme="majorHAnsi" w:cstheme="majorHAnsi"/>
          <w:sz w:val="22"/>
          <w:szCs w:val="22"/>
        </w:rPr>
        <w:t>(</w:t>
      </w:r>
      <w:r w:rsidR="00E960AC" w:rsidRPr="00C53D0B">
        <w:rPr>
          <w:rFonts w:asciiTheme="majorHAnsi" w:hAnsiTheme="majorHAnsi" w:cstheme="majorHAnsi"/>
          <w:sz w:val="22"/>
          <w:szCs w:val="22"/>
        </w:rPr>
        <w:t xml:space="preserve">utilisant le réseau mondial INSIGHT du </w:t>
      </w:r>
      <w:r w:rsidR="00BA0AF0" w:rsidRPr="00C53D0B">
        <w:rPr>
          <w:rFonts w:asciiTheme="majorHAnsi" w:hAnsiTheme="majorHAnsi" w:cstheme="majorHAnsi"/>
          <w:sz w:val="22"/>
          <w:szCs w:val="22"/>
        </w:rPr>
        <w:t>NIH)</w:t>
      </w:r>
      <w:r w:rsidR="00CA3448" w:rsidRPr="00C53D0B">
        <w:rPr>
          <w:rFonts w:asciiTheme="majorHAnsi" w:hAnsiTheme="majorHAnsi" w:cstheme="majorHAnsi"/>
          <w:sz w:val="22"/>
          <w:szCs w:val="22"/>
        </w:rPr>
        <w:t>,</w:t>
      </w:r>
      <w:r w:rsidR="00161299" w:rsidRPr="00C53D0B">
        <w:rPr>
          <w:rFonts w:asciiTheme="majorHAnsi" w:hAnsiTheme="majorHAnsi" w:cstheme="majorHAnsi"/>
          <w:sz w:val="22"/>
          <w:szCs w:val="22"/>
        </w:rPr>
        <w:t xml:space="preserve"> et</w:t>
      </w:r>
      <w:r w:rsidR="00906653" w:rsidRPr="00C53D0B">
        <w:rPr>
          <w:rFonts w:asciiTheme="majorHAnsi" w:hAnsiTheme="majorHAnsi" w:cstheme="majorHAnsi"/>
          <w:sz w:val="22"/>
          <w:szCs w:val="22"/>
        </w:rPr>
        <w:t xml:space="preserve"> </w:t>
      </w:r>
      <w:r w:rsidR="006C7B9A" w:rsidRPr="00C53D0B">
        <w:rPr>
          <w:rFonts w:asciiTheme="majorHAnsi" w:hAnsiTheme="majorHAnsi" w:cstheme="majorHAnsi"/>
          <w:sz w:val="22"/>
          <w:szCs w:val="22"/>
        </w:rPr>
        <w:t xml:space="preserve">qui ont été </w:t>
      </w:r>
      <w:r w:rsidR="000D21FF" w:rsidRPr="00C53D0B">
        <w:rPr>
          <w:rFonts w:asciiTheme="majorHAnsi" w:hAnsiTheme="majorHAnsi" w:cstheme="majorHAnsi"/>
          <w:sz w:val="22"/>
          <w:szCs w:val="22"/>
        </w:rPr>
        <w:t xml:space="preserve">hospitalisés pour le </w:t>
      </w:r>
      <w:r w:rsidR="00906653" w:rsidRPr="00C53D0B">
        <w:rPr>
          <w:rFonts w:asciiTheme="majorHAnsi" w:hAnsiTheme="majorHAnsi" w:cstheme="majorHAnsi"/>
          <w:sz w:val="22"/>
          <w:szCs w:val="22"/>
        </w:rPr>
        <w:t>COVID-19</w:t>
      </w:r>
      <w:r w:rsidR="00B2732E" w:rsidRPr="00C53D0B">
        <w:rPr>
          <w:rFonts w:asciiTheme="majorHAnsi" w:hAnsiTheme="majorHAnsi" w:cstheme="majorHAnsi"/>
          <w:sz w:val="22"/>
          <w:szCs w:val="22"/>
        </w:rPr>
        <w:t xml:space="preserve"> </w:t>
      </w:r>
      <w:r w:rsidR="000D21FF" w:rsidRPr="00C53D0B">
        <w:rPr>
          <w:rFonts w:asciiTheme="majorHAnsi" w:hAnsiTheme="majorHAnsi" w:cstheme="majorHAnsi"/>
          <w:sz w:val="22"/>
          <w:szCs w:val="22"/>
        </w:rPr>
        <w:t xml:space="preserve">et ont eu des symptômes pendant 12 jours ou moins sans </w:t>
      </w:r>
      <w:r w:rsidR="00200536" w:rsidRPr="00C53D0B">
        <w:rPr>
          <w:rFonts w:asciiTheme="majorHAnsi" w:hAnsiTheme="majorHAnsi" w:cstheme="majorHAnsi"/>
          <w:sz w:val="22"/>
          <w:szCs w:val="22"/>
        </w:rPr>
        <w:t xml:space="preserve">dysfonction organique mortelle </w:t>
      </w:r>
      <w:r w:rsidR="00066068" w:rsidRPr="00C53D0B">
        <w:rPr>
          <w:rFonts w:asciiTheme="majorHAnsi" w:hAnsiTheme="majorHAnsi" w:cstheme="majorHAnsi"/>
          <w:sz w:val="22"/>
          <w:szCs w:val="22"/>
        </w:rPr>
        <w:t>ou défaillance terminale d’organe</w:t>
      </w:r>
      <w:r w:rsidR="00906653" w:rsidRPr="00C53D0B">
        <w:rPr>
          <w:rFonts w:asciiTheme="majorHAnsi" w:hAnsiTheme="majorHAnsi" w:cstheme="majorHAnsi"/>
          <w:sz w:val="22"/>
          <w:szCs w:val="22"/>
        </w:rPr>
        <w:t xml:space="preserve">. </w:t>
      </w:r>
      <w:r w:rsidR="00066068" w:rsidRPr="00C53D0B">
        <w:rPr>
          <w:rFonts w:asciiTheme="majorHAnsi" w:hAnsiTheme="majorHAnsi" w:cstheme="majorHAnsi"/>
          <w:sz w:val="22"/>
          <w:szCs w:val="22"/>
        </w:rPr>
        <w:t xml:space="preserve">Les patients recevront du </w:t>
      </w:r>
      <w:proofErr w:type="spellStart"/>
      <w:r w:rsidR="00AA0447" w:rsidRPr="00C53D0B">
        <w:rPr>
          <w:rFonts w:asciiTheme="majorHAnsi" w:hAnsiTheme="majorHAnsi" w:cstheme="majorHAnsi"/>
          <w:sz w:val="22"/>
          <w:szCs w:val="22"/>
        </w:rPr>
        <w:t>remdesivir</w:t>
      </w:r>
      <w:proofErr w:type="spellEnd"/>
      <w:r w:rsidR="00AA0447" w:rsidRPr="00C53D0B">
        <w:rPr>
          <w:rFonts w:asciiTheme="majorHAnsi" w:hAnsiTheme="majorHAnsi" w:cstheme="majorHAnsi"/>
          <w:sz w:val="22"/>
          <w:szCs w:val="22"/>
        </w:rPr>
        <w:t xml:space="preserve"> </w:t>
      </w:r>
      <w:r w:rsidR="00066068" w:rsidRPr="00C53D0B">
        <w:rPr>
          <w:rFonts w:asciiTheme="majorHAnsi" w:hAnsiTheme="majorHAnsi" w:cstheme="majorHAnsi"/>
          <w:sz w:val="22"/>
          <w:szCs w:val="22"/>
        </w:rPr>
        <w:t xml:space="preserve">comme traitement </w:t>
      </w:r>
      <w:r w:rsidR="00AA0447" w:rsidRPr="00C53D0B">
        <w:rPr>
          <w:rFonts w:asciiTheme="majorHAnsi" w:hAnsiTheme="majorHAnsi" w:cstheme="majorHAnsi"/>
          <w:sz w:val="22"/>
          <w:szCs w:val="22"/>
        </w:rPr>
        <w:t>standard</w:t>
      </w:r>
      <w:r w:rsidR="00636F3A" w:rsidRPr="00C53D0B">
        <w:rPr>
          <w:rFonts w:asciiTheme="majorHAnsi" w:hAnsiTheme="majorHAnsi" w:cstheme="majorHAnsi"/>
          <w:sz w:val="22"/>
          <w:szCs w:val="22"/>
        </w:rPr>
        <w:t xml:space="preserve">, </w:t>
      </w:r>
      <w:r w:rsidR="000B7C4F" w:rsidRPr="00C53D0B">
        <w:rPr>
          <w:rFonts w:asciiTheme="majorHAnsi" w:hAnsiTheme="majorHAnsi" w:cstheme="majorHAnsi"/>
          <w:sz w:val="22"/>
          <w:szCs w:val="22"/>
        </w:rPr>
        <w:t xml:space="preserve">permettant d’évaluer la sécurité et l’efficacité de </w:t>
      </w:r>
      <w:proofErr w:type="spellStart"/>
      <w:r w:rsidR="000B7C4F" w:rsidRPr="00C53D0B">
        <w:rPr>
          <w:rFonts w:asciiTheme="majorHAnsi" w:hAnsiTheme="majorHAnsi" w:cstheme="majorHAnsi"/>
          <w:sz w:val="22"/>
          <w:szCs w:val="22"/>
        </w:rPr>
        <w:t>l’</w:t>
      </w:r>
      <w:r w:rsidR="00AA0447" w:rsidRPr="00C53D0B">
        <w:rPr>
          <w:rFonts w:asciiTheme="majorHAnsi" w:hAnsiTheme="majorHAnsi" w:cstheme="majorHAnsi"/>
          <w:sz w:val="22"/>
          <w:szCs w:val="22"/>
        </w:rPr>
        <w:t>H</w:t>
      </w:r>
      <w:proofErr w:type="spellEnd"/>
      <w:r w:rsidR="00AA0447" w:rsidRPr="00C53D0B">
        <w:rPr>
          <w:rFonts w:asciiTheme="majorHAnsi" w:hAnsiTheme="majorHAnsi" w:cstheme="majorHAnsi"/>
          <w:sz w:val="22"/>
          <w:szCs w:val="22"/>
        </w:rPr>
        <w:t>-</w:t>
      </w:r>
      <w:proofErr w:type="spellStart"/>
      <w:r w:rsidR="00AA0447" w:rsidRPr="00C53D0B">
        <w:rPr>
          <w:rFonts w:asciiTheme="majorHAnsi" w:hAnsiTheme="majorHAnsi" w:cstheme="majorHAnsi"/>
          <w:sz w:val="22"/>
          <w:szCs w:val="22"/>
        </w:rPr>
        <w:t>Ig</w:t>
      </w:r>
      <w:proofErr w:type="spellEnd"/>
      <w:r w:rsidR="00AA0447" w:rsidRPr="00C53D0B">
        <w:rPr>
          <w:rFonts w:asciiTheme="majorHAnsi" w:hAnsiTheme="majorHAnsi" w:cstheme="majorHAnsi"/>
          <w:sz w:val="22"/>
          <w:szCs w:val="22"/>
        </w:rPr>
        <w:t xml:space="preserve"> </w:t>
      </w:r>
      <w:r w:rsidR="000B7C4F" w:rsidRPr="00C53D0B">
        <w:rPr>
          <w:rFonts w:asciiTheme="majorHAnsi" w:hAnsiTheme="majorHAnsi" w:cstheme="majorHAnsi"/>
          <w:sz w:val="22"/>
          <w:szCs w:val="22"/>
        </w:rPr>
        <w:t xml:space="preserve">administré parallèlement au </w:t>
      </w:r>
      <w:proofErr w:type="spellStart"/>
      <w:r w:rsidR="00AA0447" w:rsidRPr="00C53D0B">
        <w:rPr>
          <w:rFonts w:asciiTheme="majorHAnsi" w:hAnsiTheme="majorHAnsi" w:cstheme="majorHAnsi"/>
          <w:sz w:val="22"/>
          <w:szCs w:val="22"/>
        </w:rPr>
        <w:t>remdesivir</w:t>
      </w:r>
      <w:proofErr w:type="spellEnd"/>
      <w:r w:rsidR="00AA0447" w:rsidRPr="00C53D0B">
        <w:rPr>
          <w:rFonts w:asciiTheme="majorHAnsi" w:hAnsiTheme="majorHAnsi" w:cstheme="majorHAnsi"/>
          <w:sz w:val="22"/>
          <w:szCs w:val="22"/>
        </w:rPr>
        <w:t xml:space="preserve">. </w:t>
      </w:r>
      <w:r w:rsidR="004834C4" w:rsidRPr="00C53D0B">
        <w:rPr>
          <w:rFonts w:asciiTheme="majorHAnsi" w:hAnsiTheme="majorHAnsi" w:cstheme="majorHAnsi"/>
          <w:sz w:val="22"/>
          <w:szCs w:val="22"/>
        </w:rPr>
        <w:t>Les produits expérimentaux à base d’</w:t>
      </w:r>
      <w:r w:rsidR="00393177" w:rsidRPr="00C53D0B">
        <w:rPr>
          <w:rFonts w:asciiTheme="majorHAnsi" w:hAnsiTheme="majorHAnsi" w:cstheme="majorHAnsi"/>
          <w:sz w:val="22"/>
          <w:szCs w:val="22"/>
        </w:rPr>
        <w:t>H-</w:t>
      </w:r>
      <w:proofErr w:type="spellStart"/>
      <w:r w:rsidR="00393177" w:rsidRPr="00C53D0B">
        <w:rPr>
          <w:rFonts w:asciiTheme="majorHAnsi" w:hAnsiTheme="majorHAnsi" w:cstheme="majorHAnsi"/>
          <w:sz w:val="22"/>
          <w:szCs w:val="22"/>
        </w:rPr>
        <w:t>Ig</w:t>
      </w:r>
      <w:proofErr w:type="spellEnd"/>
      <w:r w:rsidR="00393177" w:rsidRPr="00C53D0B">
        <w:rPr>
          <w:rFonts w:asciiTheme="majorHAnsi" w:hAnsiTheme="majorHAnsi" w:cstheme="majorHAnsi"/>
          <w:sz w:val="22"/>
          <w:szCs w:val="22"/>
        </w:rPr>
        <w:t xml:space="preserve"> </w:t>
      </w:r>
      <w:r w:rsidR="004834C4" w:rsidRPr="00C53D0B">
        <w:rPr>
          <w:rFonts w:asciiTheme="majorHAnsi" w:hAnsiTheme="majorHAnsi" w:cstheme="majorHAnsi"/>
          <w:sz w:val="22"/>
          <w:szCs w:val="22"/>
        </w:rPr>
        <w:t xml:space="preserve">pour l’essai seront fournis par </w:t>
      </w:r>
      <w:r w:rsidR="007C343A" w:rsidRPr="00C53D0B">
        <w:rPr>
          <w:rFonts w:asciiTheme="majorHAnsi" w:hAnsiTheme="majorHAnsi" w:cstheme="majorHAnsi"/>
          <w:sz w:val="22"/>
          <w:szCs w:val="22"/>
        </w:rPr>
        <w:t xml:space="preserve">CSL Behring </w:t>
      </w:r>
      <w:r w:rsidR="004834C4" w:rsidRPr="00C53D0B">
        <w:rPr>
          <w:rFonts w:asciiTheme="majorHAnsi" w:hAnsiTheme="majorHAnsi" w:cstheme="majorHAnsi"/>
          <w:sz w:val="22"/>
          <w:szCs w:val="22"/>
        </w:rPr>
        <w:t xml:space="preserve">et </w:t>
      </w:r>
      <w:r w:rsidR="00393177" w:rsidRPr="00C53D0B">
        <w:rPr>
          <w:rFonts w:asciiTheme="majorHAnsi" w:hAnsiTheme="majorHAnsi" w:cstheme="majorHAnsi"/>
          <w:sz w:val="22"/>
          <w:szCs w:val="22"/>
        </w:rPr>
        <w:t xml:space="preserve">Takeda </w:t>
      </w:r>
      <w:r w:rsidR="0080005A" w:rsidRPr="00C53D0B">
        <w:rPr>
          <w:rFonts w:asciiTheme="majorHAnsi" w:hAnsiTheme="majorHAnsi" w:cstheme="majorHAnsi"/>
          <w:sz w:val="22"/>
          <w:szCs w:val="22"/>
        </w:rPr>
        <w:t xml:space="preserve">pour le compte de la </w:t>
      </w:r>
      <w:r w:rsidR="007348DB" w:rsidRPr="00C53D0B">
        <w:rPr>
          <w:rFonts w:asciiTheme="majorHAnsi" w:hAnsiTheme="majorHAnsi" w:cstheme="majorHAnsi"/>
          <w:sz w:val="22"/>
          <w:szCs w:val="22"/>
        </w:rPr>
        <w:t>CoVIg-19 Plasma Alliance</w:t>
      </w:r>
      <w:r w:rsidR="00393177" w:rsidRPr="00C53D0B">
        <w:rPr>
          <w:rFonts w:asciiTheme="majorHAnsi" w:hAnsiTheme="majorHAnsi" w:cstheme="majorHAnsi"/>
          <w:sz w:val="22"/>
          <w:szCs w:val="22"/>
        </w:rPr>
        <w:t>, a</w:t>
      </w:r>
      <w:r w:rsidR="0080005A" w:rsidRPr="00C53D0B">
        <w:rPr>
          <w:rFonts w:asciiTheme="majorHAnsi" w:hAnsiTheme="majorHAnsi" w:cstheme="majorHAnsi"/>
          <w:sz w:val="22"/>
          <w:szCs w:val="22"/>
        </w:rPr>
        <w:t>insi que pa</w:t>
      </w:r>
      <w:r w:rsidR="004B0AD6" w:rsidRPr="00C53D0B">
        <w:rPr>
          <w:rFonts w:asciiTheme="majorHAnsi" w:hAnsiTheme="majorHAnsi" w:cstheme="majorHAnsi"/>
          <w:sz w:val="22"/>
          <w:szCs w:val="22"/>
        </w:rPr>
        <w:t>r</w:t>
      </w:r>
      <w:r w:rsidR="0080005A" w:rsidRPr="00C53D0B">
        <w:rPr>
          <w:rFonts w:asciiTheme="majorHAnsi" w:hAnsiTheme="majorHAnsi" w:cstheme="majorHAnsi"/>
          <w:sz w:val="22"/>
          <w:szCs w:val="22"/>
        </w:rPr>
        <w:t xml:space="preserve"> deux autres sociétés</w:t>
      </w:r>
      <w:r w:rsidR="00393177" w:rsidRPr="00C53D0B">
        <w:rPr>
          <w:rFonts w:asciiTheme="majorHAnsi" w:hAnsiTheme="majorHAnsi" w:cstheme="majorHAnsi"/>
          <w:sz w:val="22"/>
          <w:szCs w:val="22"/>
        </w:rPr>
        <w:t>.</w:t>
      </w:r>
      <w:r w:rsidR="00393177" w:rsidRPr="00C53D0B">
        <w:rPr>
          <w:rFonts w:asciiTheme="majorHAnsi" w:hAnsiTheme="majorHAnsi" w:cstheme="majorHAnsi"/>
          <w:color w:val="29261E"/>
          <w:sz w:val="22"/>
          <w:szCs w:val="22"/>
          <w:shd w:val="clear" w:color="auto" w:fill="FCFCFC"/>
        </w:rPr>
        <w:t xml:space="preserve"> </w:t>
      </w:r>
    </w:p>
    <w:p w14:paraId="0F93C150" w14:textId="77777777" w:rsidR="00815AC9" w:rsidRPr="00C53D0B" w:rsidRDefault="00815AC9" w:rsidP="00815AC9">
      <w:pPr>
        <w:spacing w:line="360" w:lineRule="auto"/>
        <w:rPr>
          <w:rFonts w:asciiTheme="majorHAnsi" w:hAnsiTheme="majorHAnsi" w:cstheme="majorHAnsi"/>
          <w:color w:val="000000" w:themeColor="text1"/>
          <w:lang w:val="fr-BE"/>
        </w:rPr>
      </w:pPr>
    </w:p>
    <w:p w14:paraId="326BD781" w14:textId="61375A8C" w:rsidR="00815AC9" w:rsidRPr="00C53D0B" w:rsidRDefault="008F33AF" w:rsidP="00815AC9">
      <w:pPr>
        <w:spacing w:line="360" w:lineRule="auto"/>
        <w:rPr>
          <w:rFonts w:asciiTheme="majorHAnsi" w:hAnsiTheme="majorHAnsi" w:cstheme="majorHAnsi"/>
          <w:i/>
          <w:iCs/>
          <w:color w:val="000000" w:themeColor="text1"/>
          <w:lang w:val="fr-BE"/>
        </w:rPr>
      </w:pPr>
      <w:r w:rsidRPr="00C53D0B">
        <w:rPr>
          <w:rFonts w:asciiTheme="majorHAnsi" w:hAnsiTheme="majorHAnsi" w:cstheme="majorHAnsi"/>
          <w:i/>
          <w:iCs/>
          <w:color w:val="000000" w:themeColor="text1"/>
          <w:lang w:val="fr-BE"/>
        </w:rPr>
        <w:t>« </w:t>
      </w:r>
      <w:r w:rsidR="006A4BD6" w:rsidRPr="00C53D0B">
        <w:rPr>
          <w:rFonts w:asciiTheme="majorHAnsi" w:hAnsiTheme="majorHAnsi" w:cstheme="majorHAnsi"/>
          <w:i/>
          <w:iCs/>
          <w:color w:val="000000" w:themeColor="text1"/>
          <w:lang w:val="fr-BE"/>
        </w:rPr>
        <w:t>Les progrès rapides que nous avons réalisés depuis le lancement de ce programme il y a seulement quelques mois</w:t>
      </w:r>
      <w:r w:rsidR="00023294" w:rsidRPr="00C53D0B">
        <w:rPr>
          <w:rFonts w:asciiTheme="majorHAnsi" w:hAnsiTheme="majorHAnsi" w:cstheme="majorHAnsi"/>
          <w:i/>
          <w:iCs/>
          <w:color w:val="000000" w:themeColor="text1"/>
          <w:lang w:val="fr-BE"/>
        </w:rPr>
        <w:t xml:space="preserve"> pour atteindre </w:t>
      </w:r>
      <w:r w:rsidR="00875794" w:rsidRPr="00C53D0B">
        <w:rPr>
          <w:rFonts w:asciiTheme="majorHAnsi" w:hAnsiTheme="majorHAnsi" w:cstheme="majorHAnsi"/>
          <w:i/>
          <w:iCs/>
          <w:color w:val="000000" w:themeColor="text1"/>
          <w:lang w:val="fr-BE"/>
        </w:rPr>
        <w:t>cette étape clé</w:t>
      </w:r>
      <w:r w:rsidR="00023294" w:rsidRPr="00C53D0B">
        <w:rPr>
          <w:rFonts w:asciiTheme="majorHAnsi" w:hAnsiTheme="majorHAnsi" w:cstheme="majorHAnsi"/>
          <w:i/>
          <w:iCs/>
          <w:color w:val="000000" w:themeColor="text1"/>
          <w:lang w:val="fr-BE"/>
        </w:rPr>
        <w:t xml:space="preserve"> d’enrôlement des patients dans l’essai est un témoignage puissant de la </w:t>
      </w:r>
      <w:r w:rsidR="00815AC9" w:rsidRPr="00C53D0B">
        <w:rPr>
          <w:rFonts w:asciiTheme="majorHAnsi" w:hAnsiTheme="majorHAnsi" w:cstheme="majorHAnsi"/>
          <w:i/>
          <w:iCs/>
          <w:color w:val="000000" w:themeColor="text1"/>
          <w:lang w:val="fr-BE"/>
        </w:rPr>
        <w:t xml:space="preserve">collaboration, </w:t>
      </w:r>
      <w:r w:rsidR="00023294" w:rsidRPr="00C53D0B">
        <w:rPr>
          <w:rFonts w:asciiTheme="majorHAnsi" w:hAnsiTheme="majorHAnsi" w:cstheme="majorHAnsi"/>
          <w:i/>
          <w:iCs/>
          <w:color w:val="000000" w:themeColor="text1"/>
          <w:lang w:val="fr-BE"/>
        </w:rPr>
        <w:t xml:space="preserve">de la </w:t>
      </w:r>
      <w:r w:rsidR="00815AC9" w:rsidRPr="00C53D0B">
        <w:rPr>
          <w:rFonts w:asciiTheme="majorHAnsi" w:hAnsiTheme="majorHAnsi" w:cstheme="majorHAnsi"/>
          <w:i/>
          <w:iCs/>
          <w:color w:val="000000" w:themeColor="text1"/>
          <w:lang w:val="fr-BE"/>
        </w:rPr>
        <w:t>d</w:t>
      </w:r>
      <w:r w:rsidR="00023294" w:rsidRPr="00C53D0B">
        <w:rPr>
          <w:rFonts w:asciiTheme="majorHAnsi" w:hAnsiTheme="majorHAnsi" w:cstheme="majorHAnsi"/>
          <w:i/>
          <w:iCs/>
          <w:color w:val="000000" w:themeColor="text1"/>
          <w:lang w:val="fr-BE"/>
        </w:rPr>
        <w:t>é</w:t>
      </w:r>
      <w:r w:rsidR="00815AC9" w:rsidRPr="00C53D0B">
        <w:rPr>
          <w:rFonts w:asciiTheme="majorHAnsi" w:hAnsiTheme="majorHAnsi" w:cstheme="majorHAnsi"/>
          <w:i/>
          <w:iCs/>
          <w:color w:val="000000" w:themeColor="text1"/>
          <w:lang w:val="fr-BE"/>
        </w:rPr>
        <w:t xml:space="preserve">termination </w:t>
      </w:r>
      <w:r w:rsidR="00023294" w:rsidRPr="00C53D0B">
        <w:rPr>
          <w:rFonts w:asciiTheme="majorHAnsi" w:hAnsiTheme="majorHAnsi" w:cstheme="majorHAnsi"/>
          <w:i/>
          <w:iCs/>
          <w:color w:val="000000" w:themeColor="text1"/>
          <w:lang w:val="fr-BE"/>
        </w:rPr>
        <w:t>et de l’</w:t>
      </w:r>
      <w:r w:rsidR="00815AC9" w:rsidRPr="00C53D0B">
        <w:rPr>
          <w:rFonts w:asciiTheme="majorHAnsi" w:hAnsiTheme="majorHAnsi" w:cstheme="majorHAnsi"/>
          <w:i/>
          <w:iCs/>
          <w:color w:val="000000" w:themeColor="text1"/>
          <w:lang w:val="fr-BE"/>
        </w:rPr>
        <w:t xml:space="preserve">innovation </w:t>
      </w:r>
      <w:r w:rsidR="00023294" w:rsidRPr="00C53D0B">
        <w:rPr>
          <w:rFonts w:asciiTheme="majorHAnsi" w:hAnsiTheme="majorHAnsi" w:cstheme="majorHAnsi"/>
          <w:i/>
          <w:iCs/>
          <w:color w:val="000000" w:themeColor="text1"/>
          <w:lang w:val="fr-BE"/>
        </w:rPr>
        <w:t xml:space="preserve">qui ont lieu dans la communauté biomédicale </w:t>
      </w:r>
      <w:r w:rsidR="007D2CF9" w:rsidRPr="00C53D0B">
        <w:rPr>
          <w:rFonts w:asciiTheme="majorHAnsi" w:hAnsiTheme="majorHAnsi" w:cstheme="majorHAnsi"/>
          <w:i/>
          <w:iCs/>
          <w:color w:val="000000" w:themeColor="text1"/>
          <w:lang w:val="fr-BE"/>
        </w:rPr>
        <w:t xml:space="preserve">pour lutter contre la pandémie du </w:t>
      </w:r>
      <w:r w:rsidR="00815AC9" w:rsidRPr="00C53D0B">
        <w:rPr>
          <w:rFonts w:asciiTheme="majorHAnsi" w:hAnsiTheme="majorHAnsi" w:cstheme="majorHAnsi"/>
          <w:i/>
          <w:iCs/>
          <w:color w:val="000000" w:themeColor="text1"/>
          <w:lang w:val="fr-BE"/>
        </w:rPr>
        <w:t>COVID-19,”</w:t>
      </w:r>
      <w:r w:rsidR="00815AC9" w:rsidRPr="00C53D0B">
        <w:rPr>
          <w:rFonts w:asciiTheme="majorHAnsi" w:hAnsiTheme="majorHAnsi" w:cstheme="majorHAnsi"/>
          <w:color w:val="000000" w:themeColor="text1"/>
          <w:lang w:val="fr-BE"/>
        </w:rPr>
        <w:t xml:space="preserve"> </w:t>
      </w:r>
      <w:r w:rsidR="007D2CF9" w:rsidRPr="00C53D0B">
        <w:rPr>
          <w:rFonts w:asciiTheme="majorHAnsi" w:hAnsiTheme="majorHAnsi" w:cstheme="majorHAnsi"/>
          <w:color w:val="000000" w:themeColor="text1"/>
          <w:lang w:val="fr-BE"/>
        </w:rPr>
        <w:t>dit</w:t>
      </w:r>
      <w:r w:rsidR="00815AC9" w:rsidRPr="00C53D0B">
        <w:rPr>
          <w:rFonts w:asciiTheme="majorHAnsi" w:hAnsiTheme="majorHAnsi" w:cstheme="majorHAnsi"/>
          <w:color w:val="000000" w:themeColor="text1"/>
          <w:lang w:val="fr-BE"/>
        </w:rPr>
        <w:t xml:space="preserve"> Julie Kim, Pr</w:t>
      </w:r>
      <w:r w:rsidR="007D2CF9" w:rsidRPr="00C53D0B">
        <w:rPr>
          <w:rFonts w:asciiTheme="majorHAnsi" w:hAnsiTheme="majorHAnsi" w:cstheme="majorHAnsi"/>
          <w:color w:val="000000" w:themeColor="text1"/>
          <w:lang w:val="fr-BE"/>
        </w:rPr>
        <w:t>é</w:t>
      </w:r>
      <w:r w:rsidR="00815AC9" w:rsidRPr="00C53D0B">
        <w:rPr>
          <w:rFonts w:asciiTheme="majorHAnsi" w:hAnsiTheme="majorHAnsi" w:cstheme="majorHAnsi"/>
          <w:color w:val="000000" w:themeColor="text1"/>
          <w:lang w:val="fr-BE"/>
        </w:rPr>
        <w:t>sident</w:t>
      </w:r>
      <w:r w:rsidR="007D2CF9" w:rsidRPr="00C53D0B">
        <w:rPr>
          <w:rFonts w:asciiTheme="majorHAnsi" w:hAnsiTheme="majorHAnsi" w:cstheme="majorHAnsi"/>
          <w:color w:val="000000" w:themeColor="text1"/>
          <w:lang w:val="fr-BE"/>
        </w:rPr>
        <w:t>e de l’</w:t>
      </w:r>
      <w:r w:rsidR="00B61AE3" w:rsidRPr="00C53D0B">
        <w:rPr>
          <w:rFonts w:asciiTheme="majorHAnsi" w:hAnsiTheme="majorHAnsi" w:cstheme="majorHAnsi"/>
          <w:color w:val="000000" w:themeColor="text1"/>
          <w:lang w:val="fr-BE"/>
        </w:rPr>
        <w:t>U</w:t>
      </w:r>
      <w:r w:rsidR="007D2CF9" w:rsidRPr="00C53D0B">
        <w:rPr>
          <w:rFonts w:asciiTheme="majorHAnsi" w:hAnsiTheme="majorHAnsi" w:cstheme="majorHAnsi"/>
          <w:color w:val="000000" w:themeColor="text1"/>
          <w:lang w:val="fr-BE"/>
        </w:rPr>
        <w:t xml:space="preserve">nité </w:t>
      </w:r>
      <w:r w:rsidR="00E91EEB" w:rsidRPr="00C53D0B">
        <w:rPr>
          <w:rFonts w:asciiTheme="majorHAnsi" w:hAnsiTheme="majorHAnsi" w:cstheme="majorHAnsi"/>
          <w:color w:val="000000" w:themeColor="text1"/>
          <w:lang w:val="fr-BE"/>
        </w:rPr>
        <w:t>des</w:t>
      </w:r>
      <w:r w:rsidR="007D2CF9" w:rsidRPr="00C53D0B">
        <w:rPr>
          <w:rFonts w:asciiTheme="majorHAnsi" w:hAnsiTheme="majorHAnsi" w:cstheme="majorHAnsi"/>
          <w:color w:val="000000" w:themeColor="text1"/>
          <w:lang w:val="fr-BE"/>
        </w:rPr>
        <w:t xml:space="preserve"> </w:t>
      </w:r>
      <w:r w:rsidR="00B61AE3" w:rsidRPr="00C53D0B">
        <w:rPr>
          <w:rFonts w:asciiTheme="majorHAnsi" w:hAnsiTheme="majorHAnsi" w:cstheme="majorHAnsi"/>
          <w:color w:val="000000" w:themeColor="text1"/>
          <w:lang w:val="fr-BE"/>
        </w:rPr>
        <w:t>T</w:t>
      </w:r>
      <w:r w:rsidR="007D2CF9" w:rsidRPr="00C53D0B">
        <w:rPr>
          <w:rFonts w:asciiTheme="majorHAnsi" w:hAnsiTheme="majorHAnsi" w:cstheme="majorHAnsi"/>
          <w:color w:val="000000" w:themeColor="text1"/>
          <w:lang w:val="fr-BE"/>
        </w:rPr>
        <w:t xml:space="preserve">hérapies dérivées de Plasma </w:t>
      </w:r>
      <w:r w:rsidR="00DD0969" w:rsidRPr="00C53D0B">
        <w:rPr>
          <w:rFonts w:asciiTheme="majorHAnsi" w:hAnsiTheme="majorHAnsi" w:cstheme="majorHAnsi"/>
          <w:color w:val="000000" w:themeColor="text1"/>
          <w:lang w:val="fr-BE"/>
        </w:rPr>
        <w:t xml:space="preserve">chez </w:t>
      </w:r>
      <w:r w:rsidR="00815AC9" w:rsidRPr="00C53D0B">
        <w:rPr>
          <w:rFonts w:asciiTheme="majorHAnsi" w:hAnsiTheme="majorHAnsi" w:cstheme="majorHAnsi"/>
          <w:color w:val="000000" w:themeColor="text1"/>
          <w:lang w:val="fr-BE"/>
        </w:rPr>
        <w:t>Takeda</w:t>
      </w:r>
      <w:r w:rsidR="009C48CE" w:rsidRPr="00C53D0B">
        <w:rPr>
          <w:rFonts w:asciiTheme="majorHAnsi" w:hAnsiTheme="majorHAnsi" w:cstheme="majorHAnsi"/>
          <w:color w:val="000000" w:themeColor="text1"/>
          <w:lang w:val="fr-BE"/>
        </w:rPr>
        <w:t xml:space="preserve"> </w:t>
      </w:r>
      <w:r w:rsidR="00DD0969" w:rsidRPr="00C53D0B">
        <w:rPr>
          <w:rFonts w:asciiTheme="majorHAnsi" w:hAnsiTheme="majorHAnsi" w:cstheme="majorHAnsi"/>
          <w:color w:val="000000" w:themeColor="text1"/>
          <w:lang w:val="fr-BE"/>
        </w:rPr>
        <w:t xml:space="preserve">et co-directrice de la </w:t>
      </w:r>
      <w:r w:rsidR="000657AD" w:rsidRPr="00C53D0B">
        <w:rPr>
          <w:rFonts w:asciiTheme="majorHAnsi" w:hAnsiTheme="majorHAnsi" w:cstheme="majorHAnsi"/>
          <w:color w:val="000000" w:themeColor="text1"/>
          <w:lang w:val="fr-BE"/>
        </w:rPr>
        <w:t>C</w:t>
      </w:r>
      <w:r w:rsidR="009C48CE" w:rsidRPr="00C53D0B">
        <w:rPr>
          <w:rFonts w:asciiTheme="majorHAnsi" w:hAnsiTheme="majorHAnsi" w:cstheme="majorHAnsi"/>
          <w:color w:val="000000" w:themeColor="text1"/>
          <w:lang w:val="fr-BE"/>
        </w:rPr>
        <w:t xml:space="preserve">oVIg-19 </w:t>
      </w:r>
      <w:r w:rsidR="00DD0969" w:rsidRPr="00C53D0B">
        <w:rPr>
          <w:rFonts w:asciiTheme="majorHAnsi" w:hAnsiTheme="majorHAnsi" w:cstheme="majorHAnsi"/>
          <w:color w:val="000000" w:themeColor="text1"/>
          <w:lang w:val="fr-BE"/>
        </w:rPr>
        <w:t xml:space="preserve">Plasma </w:t>
      </w:r>
      <w:r w:rsidR="009C48CE" w:rsidRPr="00C53D0B">
        <w:rPr>
          <w:rFonts w:asciiTheme="majorHAnsi" w:hAnsiTheme="majorHAnsi" w:cstheme="majorHAnsi"/>
          <w:color w:val="000000" w:themeColor="text1"/>
          <w:lang w:val="fr-BE"/>
        </w:rPr>
        <w:t>Alliance</w:t>
      </w:r>
      <w:r w:rsidR="00815AC9" w:rsidRPr="00C53D0B">
        <w:rPr>
          <w:rFonts w:asciiTheme="majorHAnsi" w:hAnsiTheme="majorHAnsi" w:cstheme="majorHAnsi"/>
          <w:color w:val="000000" w:themeColor="text1"/>
          <w:lang w:val="fr-BE"/>
        </w:rPr>
        <w:t xml:space="preserve">. </w:t>
      </w:r>
      <w:r w:rsidR="00815AC9" w:rsidRPr="00C53D0B">
        <w:rPr>
          <w:rFonts w:asciiTheme="majorHAnsi" w:hAnsiTheme="majorHAnsi" w:cstheme="majorHAnsi"/>
          <w:i/>
          <w:iCs/>
          <w:color w:val="000000" w:themeColor="text1"/>
          <w:lang w:val="fr-BE"/>
        </w:rPr>
        <w:t>“</w:t>
      </w:r>
      <w:r w:rsidR="00DD0969" w:rsidRPr="00C53D0B">
        <w:rPr>
          <w:rFonts w:asciiTheme="majorHAnsi" w:hAnsiTheme="majorHAnsi" w:cstheme="majorHAnsi"/>
          <w:i/>
          <w:iCs/>
          <w:color w:val="000000" w:themeColor="text1"/>
          <w:lang w:val="fr-BE"/>
        </w:rPr>
        <w:t xml:space="preserve">Cette étude nous aidera à comprendre comment le </w:t>
      </w:r>
      <w:r w:rsidR="008757D0" w:rsidRPr="00C53D0B">
        <w:rPr>
          <w:rFonts w:asciiTheme="majorHAnsi" w:hAnsiTheme="majorHAnsi" w:cstheme="majorHAnsi"/>
          <w:i/>
          <w:iCs/>
          <w:color w:val="000000" w:themeColor="text1"/>
          <w:lang w:val="fr-BE"/>
        </w:rPr>
        <w:t>CoVIg-19</w:t>
      </w:r>
      <w:r w:rsidR="00393177" w:rsidRPr="00C53D0B">
        <w:rPr>
          <w:rFonts w:asciiTheme="majorHAnsi" w:hAnsiTheme="majorHAnsi" w:cstheme="majorHAnsi"/>
          <w:i/>
          <w:iCs/>
          <w:color w:val="000000" w:themeColor="text1"/>
          <w:lang w:val="fr-BE"/>
        </w:rPr>
        <w:t xml:space="preserve"> </w:t>
      </w:r>
      <w:r w:rsidR="00DD0969" w:rsidRPr="00C53D0B">
        <w:rPr>
          <w:rFonts w:asciiTheme="majorHAnsi" w:hAnsiTheme="majorHAnsi" w:cstheme="majorHAnsi"/>
          <w:i/>
          <w:iCs/>
          <w:color w:val="000000" w:themeColor="text1"/>
          <w:lang w:val="fr-BE"/>
        </w:rPr>
        <w:t xml:space="preserve">peut potentiellement devenir une option thérapeutique importante. Pour supporter nos efforts, nous </w:t>
      </w:r>
      <w:r w:rsidR="009C48CE" w:rsidRPr="00C53D0B">
        <w:rPr>
          <w:rFonts w:asciiTheme="majorHAnsi" w:hAnsiTheme="majorHAnsi" w:cstheme="majorHAnsi"/>
          <w:i/>
          <w:iCs/>
          <w:color w:val="000000" w:themeColor="text1"/>
          <w:lang w:val="fr-BE"/>
        </w:rPr>
        <w:t>encourage</w:t>
      </w:r>
      <w:r w:rsidR="00DD0969" w:rsidRPr="00C53D0B">
        <w:rPr>
          <w:rFonts w:asciiTheme="majorHAnsi" w:hAnsiTheme="majorHAnsi" w:cstheme="majorHAnsi"/>
          <w:i/>
          <w:iCs/>
          <w:color w:val="000000" w:themeColor="text1"/>
          <w:lang w:val="fr-BE"/>
        </w:rPr>
        <w:t xml:space="preserve">ons </w:t>
      </w:r>
      <w:r w:rsidR="003F3ECA" w:rsidRPr="00C53D0B">
        <w:rPr>
          <w:rFonts w:asciiTheme="majorHAnsi" w:hAnsiTheme="majorHAnsi" w:cstheme="majorHAnsi"/>
          <w:i/>
          <w:iCs/>
          <w:color w:val="000000" w:themeColor="text1"/>
          <w:lang w:val="fr-BE"/>
        </w:rPr>
        <w:t xml:space="preserve">toute personne guérie du </w:t>
      </w:r>
      <w:r w:rsidR="00815AC9" w:rsidRPr="00C53D0B">
        <w:rPr>
          <w:rFonts w:asciiTheme="majorHAnsi" w:hAnsiTheme="majorHAnsi" w:cstheme="majorHAnsi"/>
          <w:i/>
          <w:iCs/>
          <w:color w:val="000000" w:themeColor="text1"/>
          <w:lang w:val="fr-BE"/>
        </w:rPr>
        <w:t xml:space="preserve">COVID-19 </w:t>
      </w:r>
      <w:r w:rsidR="003F3ECA" w:rsidRPr="00C53D0B">
        <w:rPr>
          <w:rFonts w:asciiTheme="majorHAnsi" w:hAnsiTheme="majorHAnsi" w:cstheme="majorHAnsi"/>
          <w:i/>
          <w:iCs/>
          <w:color w:val="000000" w:themeColor="text1"/>
          <w:lang w:val="fr-BE"/>
        </w:rPr>
        <w:t xml:space="preserve">à donner du </w:t>
      </w:r>
      <w:r w:rsidR="00815AC9" w:rsidRPr="00C53D0B">
        <w:rPr>
          <w:rFonts w:asciiTheme="majorHAnsi" w:hAnsiTheme="majorHAnsi" w:cstheme="majorHAnsi"/>
          <w:i/>
          <w:iCs/>
          <w:color w:val="000000" w:themeColor="text1"/>
          <w:lang w:val="fr-BE"/>
        </w:rPr>
        <w:t xml:space="preserve">plasma, </w:t>
      </w:r>
      <w:r w:rsidR="003F3ECA" w:rsidRPr="00C53D0B">
        <w:rPr>
          <w:rFonts w:asciiTheme="majorHAnsi" w:hAnsiTheme="majorHAnsi" w:cstheme="majorHAnsi"/>
          <w:i/>
          <w:iCs/>
          <w:color w:val="000000" w:themeColor="text1"/>
          <w:lang w:val="fr-BE"/>
        </w:rPr>
        <w:t xml:space="preserve">qui contient des anticorps vitaux </w:t>
      </w:r>
      <w:r w:rsidR="001B3C18" w:rsidRPr="00C53D0B">
        <w:rPr>
          <w:rFonts w:asciiTheme="majorHAnsi" w:hAnsiTheme="majorHAnsi" w:cstheme="majorHAnsi"/>
          <w:i/>
          <w:iCs/>
          <w:color w:val="000000" w:themeColor="text1"/>
          <w:lang w:val="fr-BE"/>
        </w:rPr>
        <w:t>pour aider d’autres personnes à vaincre la maladie</w:t>
      </w:r>
      <w:r w:rsidR="00815AC9" w:rsidRPr="00C53D0B">
        <w:rPr>
          <w:rFonts w:asciiTheme="majorHAnsi" w:hAnsiTheme="majorHAnsi" w:cstheme="majorHAnsi"/>
          <w:i/>
          <w:iCs/>
          <w:color w:val="000000" w:themeColor="text1"/>
          <w:lang w:val="fr-BE"/>
        </w:rPr>
        <w:t>.</w:t>
      </w:r>
      <w:r w:rsidRPr="00C53D0B">
        <w:rPr>
          <w:rFonts w:asciiTheme="majorHAnsi" w:hAnsiTheme="majorHAnsi" w:cstheme="majorHAnsi"/>
          <w:i/>
          <w:iCs/>
          <w:color w:val="000000" w:themeColor="text1"/>
          <w:lang w:val="fr-BE"/>
        </w:rPr>
        <w:t> »</w:t>
      </w:r>
    </w:p>
    <w:p w14:paraId="6E37479A" w14:textId="77777777" w:rsidR="00815AC9" w:rsidRPr="00C53D0B" w:rsidRDefault="00815AC9" w:rsidP="00906653">
      <w:pPr>
        <w:spacing w:line="360" w:lineRule="auto"/>
        <w:rPr>
          <w:rFonts w:asciiTheme="majorHAnsi" w:hAnsiTheme="majorHAnsi" w:cstheme="majorHAnsi"/>
          <w:color w:val="000000" w:themeColor="text1"/>
          <w:lang w:val="fr-BE"/>
        </w:rPr>
      </w:pPr>
    </w:p>
    <w:p w14:paraId="59C2D3AF" w14:textId="07B862C8" w:rsidR="00906653" w:rsidRPr="00C53D0B" w:rsidRDefault="008F33AF" w:rsidP="003E50BD">
      <w:pPr>
        <w:spacing w:line="360" w:lineRule="auto"/>
        <w:rPr>
          <w:rFonts w:asciiTheme="majorHAnsi" w:hAnsiTheme="majorHAnsi" w:cstheme="majorHAnsi"/>
          <w:i/>
          <w:iCs/>
          <w:color w:val="000000" w:themeColor="text1"/>
          <w:lang w:val="fr-BE"/>
        </w:rPr>
      </w:pPr>
      <w:r w:rsidRPr="00C53D0B">
        <w:rPr>
          <w:rFonts w:asciiTheme="majorHAnsi" w:hAnsiTheme="majorHAnsi" w:cstheme="majorHAnsi"/>
          <w:i/>
          <w:iCs/>
          <w:color w:val="000000" w:themeColor="text1"/>
          <w:lang w:val="fr-BE"/>
        </w:rPr>
        <w:t>« </w:t>
      </w:r>
      <w:r w:rsidR="00DA4DA0" w:rsidRPr="00C53D0B">
        <w:rPr>
          <w:rFonts w:asciiTheme="majorHAnsi" w:hAnsiTheme="majorHAnsi" w:cstheme="majorHAnsi"/>
          <w:i/>
          <w:iCs/>
          <w:color w:val="000000" w:themeColor="text1"/>
          <w:lang w:val="fr-BE"/>
        </w:rPr>
        <w:t>Quand nous avons créé la</w:t>
      </w:r>
      <w:r w:rsidR="003E50BD" w:rsidRPr="00C53D0B">
        <w:rPr>
          <w:rFonts w:asciiTheme="majorHAnsi" w:hAnsiTheme="majorHAnsi" w:cstheme="majorHAnsi"/>
          <w:i/>
          <w:iCs/>
          <w:color w:val="000000" w:themeColor="text1"/>
          <w:lang w:val="fr-BE"/>
        </w:rPr>
        <w:t xml:space="preserve"> CoVIg-19 Plasma Alliance </w:t>
      </w:r>
      <w:r w:rsidR="00DA4DA0" w:rsidRPr="00C53D0B">
        <w:rPr>
          <w:rFonts w:asciiTheme="majorHAnsi" w:hAnsiTheme="majorHAnsi" w:cstheme="majorHAnsi"/>
          <w:i/>
          <w:iCs/>
          <w:color w:val="000000" w:themeColor="text1"/>
          <w:lang w:val="fr-BE"/>
        </w:rPr>
        <w:t xml:space="preserve">en avril, </w:t>
      </w:r>
      <w:r w:rsidR="00C263B5" w:rsidRPr="00C53D0B">
        <w:rPr>
          <w:rFonts w:asciiTheme="majorHAnsi" w:hAnsiTheme="majorHAnsi" w:cstheme="majorHAnsi"/>
          <w:i/>
          <w:iCs/>
          <w:color w:val="000000" w:themeColor="text1"/>
          <w:lang w:val="fr-BE"/>
        </w:rPr>
        <w:t xml:space="preserve">notre objectif était de collaborer pour raccourcir nos délais de façon à pouvoir développer et délivrer </w:t>
      </w:r>
      <w:r w:rsidR="006C15F9" w:rsidRPr="00C53D0B">
        <w:rPr>
          <w:rFonts w:asciiTheme="majorHAnsi" w:hAnsiTheme="majorHAnsi" w:cstheme="majorHAnsi"/>
          <w:i/>
          <w:iCs/>
          <w:color w:val="000000" w:themeColor="text1"/>
          <w:lang w:val="fr-BE"/>
        </w:rPr>
        <w:t xml:space="preserve">une thérapie fiable et durable aux patients souffrant de l’impact du </w:t>
      </w:r>
      <w:r w:rsidR="003E50BD" w:rsidRPr="00C53D0B">
        <w:rPr>
          <w:rFonts w:asciiTheme="majorHAnsi" w:hAnsiTheme="majorHAnsi" w:cstheme="majorHAnsi"/>
          <w:i/>
          <w:iCs/>
          <w:color w:val="000000" w:themeColor="text1"/>
          <w:lang w:val="fr-BE"/>
        </w:rPr>
        <w:t xml:space="preserve">COVID-19 </w:t>
      </w:r>
      <w:r w:rsidR="006C15F9" w:rsidRPr="00C53D0B">
        <w:rPr>
          <w:rFonts w:asciiTheme="majorHAnsi" w:hAnsiTheme="majorHAnsi" w:cstheme="majorHAnsi"/>
          <w:i/>
          <w:iCs/>
          <w:color w:val="000000" w:themeColor="text1"/>
          <w:lang w:val="fr-BE"/>
        </w:rPr>
        <w:t xml:space="preserve">et de supporter les </w:t>
      </w:r>
      <w:r w:rsidR="001C3B15" w:rsidRPr="00C53D0B">
        <w:rPr>
          <w:rFonts w:asciiTheme="majorHAnsi" w:hAnsiTheme="majorHAnsi" w:cstheme="majorHAnsi"/>
          <w:i/>
          <w:iCs/>
          <w:color w:val="000000" w:themeColor="text1"/>
          <w:lang w:val="fr-BE"/>
        </w:rPr>
        <w:t xml:space="preserve">efforts des </w:t>
      </w:r>
      <w:r w:rsidR="006C15F9" w:rsidRPr="00C53D0B">
        <w:rPr>
          <w:rFonts w:asciiTheme="majorHAnsi" w:hAnsiTheme="majorHAnsi" w:cstheme="majorHAnsi"/>
          <w:i/>
          <w:iCs/>
          <w:color w:val="000000" w:themeColor="text1"/>
          <w:lang w:val="fr-BE"/>
        </w:rPr>
        <w:t xml:space="preserve">pays dans le monde entier </w:t>
      </w:r>
      <w:r w:rsidR="001C3B15" w:rsidRPr="00C53D0B">
        <w:rPr>
          <w:rFonts w:asciiTheme="majorHAnsi" w:hAnsiTheme="majorHAnsi" w:cstheme="majorHAnsi"/>
          <w:i/>
          <w:iCs/>
          <w:color w:val="000000" w:themeColor="text1"/>
          <w:lang w:val="fr-BE"/>
        </w:rPr>
        <w:t>dans la lutte contre la pandémie actuell</w:t>
      </w:r>
      <w:r w:rsidR="006E338D" w:rsidRPr="00C53D0B">
        <w:rPr>
          <w:rFonts w:asciiTheme="majorHAnsi" w:hAnsiTheme="majorHAnsi" w:cstheme="majorHAnsi"/>
          <w:i/>
          <w:iCs/>
          <w:color w:val="000000" w:themeColor="text1"/>
          <w:lang w:val="fr-BE"/>
        </w:rPr>
        <w:t>e</w:t>
      </w:r>
      <w:r w:rsidR="00AC3EC1" w:rsidRPr="00C53D0B">
        <w:rPr>
          <w:rFonts w:asciiTheme="majorHAnsi" w:hAnsiTheme="majorHAnsi" w:cstheme="majorHAnsi"/>
          <w:i/>
          <w:iCs/>
          <w:color w:val="000000" w:themeColor="text1"/>
          <w:lang w:val="fr-BE"/>
        </w:rPr>
        <w:t> »</w:t>
      </w:r>
      <w:r w:rsidR="006E338D" w:rsidRPr="00C53D0B">
        <w:rPr>
          <w:rFonts w:asciiTheme="majorHAnsi" w:hAnsiTheme="majorHAnsi" w:cstheme="majorHAnsi"/>
          <w:color w:val="000000" w:themeColor="text1"/>
          <w:lang w:val="fr-BE"/>
        </w:rPr>
        <w:t xml:space="preserve">, </w:t>
      </w:r>
      <w:r w:rsidR="001C3B15" w:rsidRPr="00C53D0B">
        <w:rPr>
          <w:rFonts w:asciiTheme="majorHAnsi" w:hAnsiTheme="majorHAnsi" w:cstheme="majorHAnsi"/>
          <w:color w:val="000000" w:themeColor="text1"/>
          <w:lang w:val="fr-BE"/>
        </w:rPr>
        <w:t>dit</w:t>
      </w:r>
      <w:r w:rsidR="00906653" w:rsidRPr="00C53D0B">
        <w:rPr>
          <w:rFonts w:asciiTheme="majorHAnsi" w:hAnsiTheme="majorHAnsi" w:cstheme="majorHAnsi"/>
          <w:color w:val="000000" w:themeColor="text1"/>
          <w:lang w:val="fr-BE"/>
        </w:rPr>
        <w:t xml:space="preserve"> Bill </w:t>
      </w:r>
      <w:proofErr w:type="spellStart"/>
      <w:r w:rsidR="00906653" w:rsidRPr="00C53D0B">
        <w:rPr>
          <w:rFonts w:asciiTheme="majorHAnsi" w:hAnsiTheme="majorHAnsi" w:cstheme="majorHAnsi"/>
          <w:color w:val="000000" w:themeColor="text1"/>
          <w:lang w:val="fr-BE"/>
        </w:rPr>
        <w:t>Mezzanot</w:t>
      </w:r>
      <w:r w:rsidR="0029787F" w:rsidRPr="00C53D0B">
        <w:rPr>
          <w:rFonts w:asciiTheme="majorHAnsi" w:hAnsiTheme="majorHAnsi" w:cstheme="majorHAnsi"/>
          <w:color w:val="000000" w:themeColor="text1"/>
          <w:lang w:val="fr-BE"/>
        </w:rPr>
        <w:t>te</w:t>
      </w:r>
      <w:proofErr w:type="spellEnd"/>
      <w:r w:rsidR="0029787F" w:rsidRPr="00C53D0B">
        <w:rPr>
          <w:rFonts w:asciiTheme="majorHAnsi" w:hAnsiTheme="majorHAnsi" w:cstheme="majorHAnsi"/>
          <w:color w:val="000000" w:themeColor="text1"/>
          <w:lang w:val="fr-BE"/>
        </w:rPr>
        <w:t>, MD, MPH,</w:t>
      </w:r>
      <w:r w:rsidR="00906653" w:rsidRPr="00C53D0B">
        <w:rPr>
          <w:rFonts w:asciiTheme="majorHAnsi" w:hAnsiTheme="majorHAnsi" w:cstheme="majorHAnsi"/>
          <w:color w:val="000000" w:themeColor="text1"/>
          <w:lang w:val="fr-BE"/>
        </w:rPr>
        <w:t xml:space="preserve"> </w:t>
      </w:r>
      <w:r w:rsidR="001C3B15" w:rsidRPr="00C53D0B">
        <w:rPr>
          <w:rFonts w:asciiTheme="majorHAnsi" w:hAnsiTheme="majorHAnsi" w:cstheme="majorHAnsi"/>
          <w:color w:val="000000" w:themeColor="text1"/>
          <w:lang w:val="fr-BE"/>
        </w:rPr>
        <w:t xml:space="preserve">Vice-président exécutif, Chef de Recherche et Développement et Médecin en Chef de </w:t>
      </w:r>
      <w:r w:rsidR="00906653" w:rsidRPr="00C53D0B">
        <w:rPr>
          <w:rFonts w:asciiTheme="majorHAnsi" w:hAnsiTheme="majorHAnsi" w:cstheme="majorHAnsi"/>
          <w:color w:val="000000" w:themeColor="text1"/>
          <w:lang w:val="fr-BE"/>
        </w:rPr>
        <w:t>CSL Behring</w:t>
      </w:r>
      <w:r w:rsidR="00735722" w:rsidRPr="00C53D0B">
        <w:rPr>
          <w:rFonts w:asciiTheme="majorHAnsi" w:hAnsiTheme="majorHAnsi" w:cstheme="majorHAnsi"/>
          <w:color w:val="000000" w:themeColor="text1"/>
          <w:lang w:val="fr-BE"/>
        </w:rPr>
        <w:t xml:space="preserve"> </w:t>
      </w:r>
      <w:r w:rsidR="001C3B15" w:rsidRPr="00C53D0B">
        <w:rPr>
          <w:rFonts w:asciiTheme="majorHAnsi" w:hAnsiTheme="majorHAnsi" w:cstheme="majorHAnsi"/>
          <w:color w:val="000000" w:themeColor="text1"/>
          <w:lang w:val="fr-BE"/>
        </w:rPr>
        <w:t>et co-directeur de la</w:t>
      </w:r>
      <w:r w:rsidR="00735722" w:rsidRPr="00C53D0B">
        <w:rPr>
          <w:rFonts w:asciiTheme="majorHAnsi" w:hAnsiTheme="majorHAnsi" w:cstheme="majorHAnsi"/>
          <w:color w:val="000000" w:themeColor="text1"/>
          <w:lang w:val="fr-BE"/>
        </w:rPr>
        <w:t xml:space="preserve"> CoVIg-19 </w:t>
      </w:r>
      <w:r w:rsidR="001C3B15" w:rsidRPr="00C53D0B">
        <w:rPr>
          <w:rFonts w:asciiTheme="majorHAnsi" w:hAnsiTheme="majorHAnsi" w:cstheme="majorHAnsi"/>
          <w:color w:val="000000" w:themeColor="text1"/>
          <w:lang w:val="fr-BE"/>
        </w:rPr>
        <w:t xml:space="preserve">Plasma </w:t>
      </w:r>
      <w:r w:rsidR="00735722" w:rsidRPr="00C53D0B">
        <w:rPr>
          <w:rFonts w:asciiTheme="majorHAnsi" w:hAnsiTheme="majorHAnsi" w:cstheme="majorHAnsi"/>
          <w:color w:val="000000" w:themeColor="text1"/>
          <w:lang w:val="fr-BE"/>
        </w:rPr>
        <w:t>Alliance</w:t>
      </w:r>
      <w:r w:rsidR="00906653" w:rsidRPr="00C53D0B">
        <w:rPr>
          <w:rFonts w:asciiTheme="majorHAnsi" w:hAnsiTheme="majorHAnsi" w:cstheme="majorHAnsi"/>
          <w:color w:val="000000" w:themeColor="text1"/>
          <w:lang w:val="fr-BE"/>
        </w:rPr>
        <w:t xml:space="preserve">. </w:t>
      </w:r>
      <w:r w:rsidR="00AC3EC1" w:rsidRPr="00C53D0B">
        <w:rPr>
          <w:rFonts w:asciiTheme="majorHAnsi" w:hAnsiTheme="majorHAnsi" w:cstheme="majorHAnsi"/>
          <w:i/>
          <w:iCs/>
          <w:color w:val="000000" w:themeColor="text1"/>
          <w:lang w:val="fr-BE"/>
        </w:rPr>
        <w:t>« </w:t>
      </w:r>
      <w:r w:rsidR="00DA5C6C" w:rsidRPr="00C53D0B">
        <w:rPr>
          <w:rFonts w:asciiTheme="majorHAnsi" w:hAnsiTheme="majorHAnsi" w:cstheme="majorHAnsi"/>
          <w:i/>
          <w:iCs/>
          <w:color w:val="000000" w:themeColor="text1"/>
          <w:lang w:val="fr-BE"/>
        </w:rPr>
        <w:t xml:space="preserve">Grâce à la collaboration sans précédent </w:t>
      </w:r>
      <w:r w:rsidR="00FF6F18" w:rsidRPr="00C53D0B">
        <w:rPr>
          <w:rFonts w:asciiTheme="majorHAnsi" w:hAnsiTheme="majorHAnsi" w:cstheme="majorHAnsi"/>
          <w:i/>
          <w:iCs/>
          <w:color w:val="000000" w:themeColor="text1"/>
          <w:lang w:val="fr-BE"/>
        </w:rPr>
        <w:t xml:space="preserve">des membres de la </w:t>
      </w:r>
      <w:r w:rsidR="003E50BD" w:rsidRPr="00C53D0B">
        <w:rPr>
          <w:rFonts w:asciiTheme="majorHAnsi" w:hAnsiTheme="majorHAnsi" w:cstheme="majorHAnsi"/>
          <w:i/>
          <w:iCs/>
          <w:color w:val="000000" w:themeColor="text1"/>
          <w:lang w:val="fr-BE"/>
        </w:rPr>
        <w:t>CoVIg-19 Plasma Alliance</w:t>
      </w:r>
      <w:r w:rsidR="00FF6F18" w:rsidRPr="00C53D0B">
        <w:rPr>
          <w:rFonts w:asciiTheme="majorHAnsi" w:hAnsiTheme="majorHAnsi" w:cstheme="majorHAnsi"/>
          <w:i/>
          <w:iCs/>
          <w:color w:val="000000" w:themeColor="text1"/>
          <w:lang w:val="fr-BE"/>
        </w:rPr>
        <w:t xml:space="preserve">, au dévouement de ceux qui ont guéri du virus et ont </w:t>
      </w:r>
      <w:r w:rsidR="0042581C" w:rsidRPr="00C53D0B">
        <w:rPr>
          <w:rFonts w:asciiTheme="majorHAnsi" w:hAnsiTheme="majorHAnsi" w:cstheme="majorHAnsi"/>
          <w:i/>
          <w:iCs/>
          <w:color w:val="000000" w:themeColor="text1"/>
          <w:lang w:val="fr-BE"/>
        </w:rPr>
        <w:t xml:space="preserve">généreusement donné leur plasma, ainsi </w:t>
      </w:r>
      <w:r w:rsidR="00CE3A77" w:rsidRPr="00C53D0B">
        <w:rPr>
          <w:rFonts w:asciiTheme="majorHAnsi" w:hAnsiTheme="majorHAnsi" w:cstheme="majorHAnsi"/>
          <w:i/>
          <w:iCs/>
          <w:color w:val="000000" w:themeColor="text1"/>
          <w:lang w:val="fr-BE"/>
        </w:rPr>
        <w:t>qu’à l’appui</w:t>
      </w:r>
      <w:r w:rsidR="0042581C" w:rsidRPr="00C53D0B">
        <w:rPr>
          <w:rFonts w:asciiTheme="majorHAnsi" w:hAnsiTheme="majorHAnsi" w:cstheme="majorHAnsi"/>
          <w:i/>
          <w:iCs/>
          <w:color w:val="000000" w:themeColor="text1"/>
          <w:lang w:val="fr-BE"/>
        </w:rPr>
        <w:t xml:space="preserve"> </w:t>
      </w:r>
      <w:r w:rsidR="00CE3A77" w:rsidRPr="00C53D0B">
        <w:rPr>
          <w:rFonts w:asciiTheme="majorHAnsi" w:hAnsiTheme="majorHAnsi" w:cstheme="majorHAnsi"/>
          <w:i/>
          <w:iCs/>
          <w:color w:val="000000" w:themeColor="text1"/>
          <w:lang w:val="fr-BE"/>
        </w:rPr>
        <w:t>solide</w:t>
      </w:r>
      <w:r w:rsidR="001C48E8" w:rsidRPr="00C53D0B">
        <w:rPr>
          <w:rFonts w:asciiTheme="majorHAnsi" w:hAnsiTheme="majorHAnsi" w:cstheme="majorHAnsi"/>
          <w:i/>
          <w:iCs/>
          <w:color w:val="000000" w:themeColor="text1"/>
          <w:lang w:val="fr-BE"/>
        </w:rPr>
        <w:t xml:space="preserve"> du </w:t>
      </w:r>
      <w:r w:rsidR="003E50BD" w:rsidRPr="00C53D0B">
        <w:rPr>
          <w:rFonts w:asciiTheme="majorHAnsi" w:hAnsiTheme="majorHAnsi" w:cstheme="majorHAnsi"/>
          <w:i/>
          <w:iCs/>
          <w:color w:val="000000" w:themeColor="text1"/>
          <w:lang w:val="fr-BE"/>
        </w:rPr>
        <w:t>NIH</w:t>
      </w:r>
      <w:r w:rsidR="009C48CE" w:rsidRPr="00C53D0B">
        <w:rPr>
          <w:rFonts w:asciiTheme="majorHAnsi" w:hAnsiTheme="majorHAnsi" w:cstheme="majorHAnsi"/>
          <w:i/>
          <w:iCs/>
          <w:color w:val="000000" w:themeColor="text1"/>
          <w:lang w:val="fr-BE"/>
        </w:rPr>
        <w:t xml:space="preserve">, </w:t>
      </w:r>
      <w:proofErr w:type="gramStart"/>
      <w:r w:rsidR="001C48E8" w:rsidRPr="00C53D0B">
        <w:rPr>
          <w:rFonts w:asciiTheme="majorHAnsi" w:hAnsiTheme="majorHAnsi" w:cstheme="majorHAnsi"/>
          <w:i/>
          <w:iCs/>
          <w:color w:val="000000" w:themeColor="text1"/>
          <w:lang w:val="fr-BE"/>
        </w:rPr>
        <w:t>nous</w:t>
      </w:r>
      <w:proofErr w:type="gramEnd"/>
      <w:r w:rsidR="001C48E8" w:rsidRPr="00C53D0B">
        <w:rPr>
          <w:rFonts w:asciiTheme="majorHAnsi" w:hAnsiTheme="majorHAnsi" w:cstheme="majorHAnsi"/>
          <w:i/>
          <w:iCs/>
          <w:color w:val="000000" w:themeColor="text1"/>
          <w:lang w:val="fr-BE"/>
        </w:rPr>
        <w:t xml:space="preserve"> espérons que les données </w:t>
      </w:r>
      <w:r w:rsidR="00CB3060" w:rsidRPr="00C53D0B">
        <w:rPr>
          <w:rFonts w:asciiTheme="majorHAnsi" w:hAnsiTheme="majorHAnsi" w:cstheme="majorHAnsi"/>
          <w:i/>
          <w:iCs/>
          <w:color w:val="000000" w:themeColor="text1"/>
          <w:lang w:val="fr-BE"/>
        </w:rPr>
        <w:t xml:space="preserve">de l’essai clinique seront disponibles </w:t>
      </w:r>
      <w:r w:rsidR="005C061A" w:rsidRPr="00C53D0B">
        <w:rPr>
          <w:rFonts w:asciiTheme="majorHAnsi" w:hAnsiTheme="majorHAnsi" w:cstheme="majorHAnsi"/>
          <w:i/>
          <w:iCs/>
          <w:color w:val="000000" w:themeColor="text1"/>
          <w:lang w:val="fr-BE"/>
        </w:rPr>
        <w:t>avant la fin de l’année. Si l’essai se révèle fructueux, cette thérapie pourrait offrir un nouvel espoir à ceux souffrant de conséquences</w:t>
      </w:r>
      <w:r w:rsidR="00B666D2" w:rsidRPr="00C53D0B">
        <w:rPr>
          <w:rFonts w:asciiTheme="majorHAnsi" w:hAnsiTheme="majorHAnsi" w:cstheme="majorHAnsi"/>
          <w:i/>
          <w:iCs/>
          <w:color w:val="000000" w:themeColor="text1"/>
          <w:lang w:val="fr-BE"/>
        </w:rPr>
        <w:t xml:space="preserve"> graves du </w:t>
      </w:r>
      <w:r w:rsidR="00D80C2B" w:rsidRPr="00C53D0B">
        <w:rPr>
          <w:rFonts w:asciiTheme="majorHAnsi" w:hAnsiTheme="majorHAnsi" w:cstheme="majorHAnsi"/>
          <w:i/>
          <w:iCs/>
          <w:color w:val="000000" w:themeColor="text1"/>
          <w:lang w:val="fr-BE"/>
        </w:rPr>
        <w:t>COVID-19</w:t>
      </w:r>
      <w:r w:rsidR="00B666D2" w:rsidRPr="00C53D0B">
        <w:rPr>
          <w:rFonts w:asciiTheme="majorHAnsi" w:hAnsiTheme="majorHAnsi" w:cstheme="majorHAnsi"/>
          <w:i/>
          <w:iCs/>
          <w:color w:val="000000" w:themeColor="text1"/>
          <w:lang w:val="fr-BE"/>
        </w:rPr>
        <w:t xml:space="preserve"> sur leur santé</w:t>
      </w:r>
      <w:r w:rsidR="003E50BD" w:rsidRPr="00C53D0B">
        <w:rPr>
          <w:rFonts w:asciiTheme="majorHAnsi" w:hAnsiTheme="majorHAnsi" w:cstheme="majorHAnsi"/>
          <w:i/>
          <w:iCs/>
          <w:color w:val="000000" w:themeColor="text1"/>
          <w:lang w:val="fr-BE"/>
        </w:rPr>
        <w:t>.</w:t>
      </w:r>
      <w:r w:rsidR="00AC3EC1" w:rsidRPr="00C53D0B">
        <w:rPr>
          <w:rFonts w:asciiTheme="majorHAnsi" w:hAnsiTheme="majorHAnsi" w:cstheme="majorHAnsi"/>
          <w:i/>
          <w:iCs/>
          <w:color w:val="000000" w:themeColor="text1"/>
          <w:lang w:val="fr-BE"/>
        </w:rPr>
        <w:t> »</w:t>
      </w:r>
    </w:p>
    <w:p w14:paraId="223FBA6A" w14:textId="62A37EDC" w:rsidR="0046729C" w:rsidRPr="00C53D0B" w:rsidRDefault="0046729C" w:rsidP="00906653">
      <w:pPr>
        <w:spacing w:line="360" w:lineRule="auto"/>
        <w:rPr>
          <w:rFonts w:asciiTheme="majorHAnsi" w:hAnsiTheme="majorHAnsi" w:cstheme="majorHAnsi"/>
          <w:color w:val="000000" w:themeColor="text1"/>
          <w:lang w:val="fr-BE"/>
        </w:rPr>
      </w:pPr>
    </w:p>
    <w:p w14:paraId="39A90317" w14:textId="77777777" w:rsidR="00F232B4" w:rsidRDefault="00F232B4">
      <w:pPr>
        <w:rPr>
          <w:rStyle w:val="Strong"/>
          <w:rFonts w:asciiTheme="majorHAnsi" w:eastAsiaTheme="minorHAnsi" w:hAnsiTheme="majorHAnsi" w:cstheme="majorHAnsi"/>
          <w:color w:val="000000" w:themeColor="text1"/>
          <w:lang w:val="fr-BE"/>
        </w:rPr>
      </w:pPr>
      <w:r>
        <w:rPr>
          <w:rStyle w:val="Strong"/>
          <w:rFonts w:asciiTheme="majorHAnsi" w:hAnsiTheme="majorHAnsi" w:cstheme="majorHAnsi"/>
          <w:color w:val="000000" w:themeColor="text1"/>
          <w:lang w:val="fr-BE"/>
        </w:rPr>
        <w:br w:type="page"/>
      </w:r>
    </w:p>
    <w:p w14:paraId="2690F70F" w14:textId="77777777" w:rsidR="00F232B4" w:rsidRDefault="00F232B4" w:rsidP="00906653">
      <w:pPr>
        <w:pStyle w:val="NormalWeb"/>
        <w:shd w:val="clear" w:color="auto" w:fill="FCFCFC"/>
        <w:spacing w:after="0" w:line="360" w:lineRule="auto"/>
        <w:rPr>
          <w:rStyle w:val="Strong"/>
          <w:rFonts w:asciiTheme="majorHAnsi" w:hAnsiTheme="majorHAnsi" w:cstheme="majorHAnsi"/>
          <w:color w:val="000000" w:themeColor="text1"/>
          <w:sz w:val="22"/>
          <w:szCs w:val="22"/>
          <w:lang w:val="fr-BE"/>
        </w:rPr>
      </w:pPr>
    </w:p>
    <w:p w14:paraId="00C2B94F" w14:textId="23E86C56" w:rsidR="00906653" w:rsidRPr="00C53D0B" w:rsidRDefault="00677963" w:rsidP="00906653">
      <w:pPr>
        <w:pStyle w:val="NormalWeb"/>
        <w:shd w:val="clear" w:color="auto" w:fill="FCFCFC"/>
        <w:spacing w:after="0" w:line="360" w:lineRule="auto"/>
        <w:rPr>
          <w:rFonts w:asciiTheme="majorHAnsi" w:hAnsiTheme="majorHAnsi" w:cstheme="majorHAnsi"/>
          <w:color w:val="000000" w:themeColor="text1"/>
          <w:sz w:val="22"/>
          <w:szCs w:val="22"/>
          <w:lang w:val="fr-BE"/>
        </w:rPr>
      </w:pPr>
      <w:r w:rsidRPr="00C53D0B">
        <w:rPr>
          <w:rStyle w:val="Strong"/>
          <w:rFonts w:asciiTheme="majorHAnsi" w:hAnsiTheme="majorHAnsi" w:cstheme="majorHAnsi"/>
          <w:color w:val="000000" w:themeColor="text1"/>
          <w:sz w:val="22"/>
          <w:szCs w:val="22"/>
          <w:lang w:val="fr-BE"/>
        </w:rPr>
        <w:t xml:space="preserve">À propos de la </w:t>
      </w:r>
      <w:r w:rsidR="00906653" w:rsidRPr="00C53D0B">
        <w:rPr>
          <w:rStyle w:val="Strong"/>
          <w:rFonts w:asciiTheme="majorHAnsi" w:hAnsiTheme="majorHAnsi" w:cstheme="majorHAnsi"/>
          <w:color w:val="000000" w:themeColor="text1"/>
          <w:sz w:val="22"/>
          <w:szCs w:val="22"/>
          <w:lang w:val="fr-BE"/>
        </w:rPr>
        <w:t>CoVIg-19 Plasma Alliance</w:t>
      </w:r>
      <w:r w:rsidR="00906653" w:rsidRPr="00C53D0B">
        <w:rPr>
          <w:rFonts w:asciiTheme="majorHAnsi" w:hAnsiTheme="majorHAnsi" w:cstheme="majorHAnsi"/>
          <w:color w:val="000000" w:themeColor="text1"/>
          <w:sz w:val="22"/>
          <w:szCs w:val="22"/>
          <w:lang w:val="fr-BE"/>
        </w:rPr>
        <w:br/>
      </w:r>
      <w:r w:rsidR="00496350" w:rsidRPr="00C53D0B">
        <w:rPr>
          <w:rFonts w:asciiTheme="majorHAnsi" w:hAnsiTheme="majorHAnsi" w:cstheme="majorHAnsi"/>
          <w:color w:val="000000" w:themeColor="text1"/>
          <w:sz w:val="22"/>
          <w:szCs w:val="22"/>
          <w:lang w:val="fr-BE"/>
        </w:rPr>
        <w:t xml:space="preserve">Dans le but de contribuer </w:t>
      </w:r>
      <w:r w:rsidR="008D2F42" w:rsidRPr="00C53D0B">
        <w:rPr>
          <w:rFonts w:asciiTheme="majorHAnsi" w:hAnsiTheme="majorHAnsi" w:cstheme="majorHAnsi"/>
          <w:color w:val="000000" w:themeColor="text1"/>
          <w:sz w:val="22"/>
          <w:szCs w:val="22"/>
          <w:lang w:val="fr-BE"/>
        </w:rPr>
        <w:t xml:space="preserve">à la lutte contre la pandémie du </w:t>
      </w:r>
      <w:r w:rsidR="00906653" w:rsidRPr="00C53D0B">
        <w:rPr>
          <w:rFonts w:asciiTheme="majorHAnsi" w:hAnsiTheme="majorHAnsi" w:cstheme="majorHAnsi"/>
          <w:color w:val="000000" w:themeColor="text1"/>
          <w:sz w:val="22"/>
          <w:szCs w:val="22"/>
          <w:lang w:val="fr-BE"/>
        </w:rPr>
        <w:t xml:space="preserve">COVID-19, </w:t>
      </w:r>
      <w:r w:rsidR="008D2F42" w:rsidRPr="00C53D0B">
        <w:rPr>
          <w:rFonts w:asciiTheme="majorHAnsi" w:hAnsiTheme="majorHAnsi" w:cstheme="majorHAnsi"/>
          <w:color w:val="000000" w:themeColor="text1"/>
          <w:sz w:val="22"/>
          <w:szCs w:val="22"/>
          <w:lang w:val="fr-BE"/>
        </w:rPr>
        <w:t>l’</w:t>
      </w:r>
      <w:r w:rsidR="00FE0FC7" w:rsidRPr="00C53D0B">
        <w:rPr>
          <w:rFonts w:asciiTheme="majorHAnsi" w:hAnsiTheme="majorHAnsi" w:cstheme="majorHAnsi"/>
          <w:color w:val="000000" w:themeColor="text1"/>
          <w:sz w:val="22"/>
          <w:szCs w:val="22"/>
          <w:lang w:val="fr-BE"/>
        </w:rPr>
        <w:t>A</w:t>
      </w:r>
      <w:r w:rsidR="00906653" w:rsidRPr="00C53D0B">
        <w:rPr>
          <w:rFonts w:asciiTheme="majorHAnsi" w:hAnsiTheme="majorHAnsi" w:cstheme="majorHAnsi"/>
          <w:color w:val="000000" w:themeColor="text1"/>
          <w:sz w:val="22"/>
          <w:szCs w:val="22"/>
          <w:lang w:val="fr-BE"/>
        </w:rPr>
        <w:t xml:space="preserve">lliance </w:t>
      </w:r>
      <w:r w:rsidR="008D2F42" w:rsidRPr="00C53D0B">
        <w:rPr>
          <w:rFonts w:asciiTheme="majorHAnsi" w:hAnsiTheme="majorHAnsi" w:cstheme="majorHAnsi"/>
          <w:color w:val="000000" w:themeColor="text1"/>
          <w:sz w:val="22"/>
          <w:szCs w:val="22"/>
          <w:lang w:val="fr-BE"/>
        </w:rPr>
        <w:t>a été créée en av</w:t>
      </w:r>
      <w:r w:rsidR="00906653" w:rsidRPr="00C53D0B">
        <w:rPr>
          <w:rFonts w:asciiTheme="majorHAnsi" w:hAnsiTheme="majorHAnsi" w:cstheme="majorHAnsi"/>
          <w:color w:val="000000" w:themeColor="text1"/>
          <w:sz w:val="22"/>
          <w:szCs w:val="22"/>
          <w:lang w:val="fr-BE"/>
        </w:rPr>
        <w:t xml:space="preserve">ril 2020 </w:t>
      </w:r>
      <w:r w:rsidR="008D2F42" w:rsidRPr="00C53D0B">
        <w:rPr>
          <w:rFonts w:asciiTheme="majorHAnsi" w:hAnsiTheme="majorHAnsi" w:cstheme="majorHAnsi"/>
          <w:color w:val="000000" w:themeColor="text1"/>
          <w:sz w:val="22"/>
          <w:szCs w:val="22"/>
          <w:lang w:val="fr-BE"/>
        </w:rPr>
        <w:t xml:space="preserve">pour </w:t>
      </w:r>
      <w:r w:rsidR="00E56149" w:rsidRPr="00C53D0B">
        <w:rPr>
          <w:rFonts w:asciiTheme="majorHAnsi" w:hAnsiTheme="majorHAnsi" w:cstheme="majorHAnsi"/>
          <w:color w:val="000000" w:themeColor="text1"/>
          <w:sz w:val="22"/>
          <w:szCs w:val="22"/>
          <w:lang w:val="fr-BE"/>
        </w:rPr>
        <w:t xml:space="preserve">aider dans le développement d’une thérapie potentielle dérivée de plasma </w:t>
      </w:r>
      <w:r w:rsidR="007230F0" w:rsidRPr="00C53D0B">
        <w:rPr>
          <w:rFonts w:asciiTheme="majorHAnsi" w:hAnsiTheme="majorHAnsi" w:cstheme="majorHAnsi"/>
          <w:color w:val="000000" w:themeColor="text1"/>
          <w:sz w:val="22"/>
          <w:szCs w:val="22"/>
          <w:lang w:val="fr-BE"/>
        </w:rPr>
        <w:t xml:space="preserve">pour les personnes à risque de complications graves du </w:t>
      </w:r>
      <w:r w:rsidR="00906653" w:rsidRPr="00C53D0B">
        <w:rPr>
          <w:rFonts w:asciiTheme="majorHAnsi" w:hAnsiTheme="majorHAnsi" w:cstheme="majorHAnsi"/>
          <w:color w:val="000000" w:themeColor="text1"/>
          <w:sz w:val="22"/>
          <w:szCs w:val="22"/>
          <w:lang w:val="fr-BE"/>
        </w:rPr>
        <w:t xml:space="preserve">COVID-19. </w:t>
      </w:r>
      <w:r w:rsidR="007230F0" w:rsidRPr="00C53D0B">
        <w:rPr>
          <w:rFonts w:asciiTheme="majorHAnsi" w:hAnsiTheme="majorHAnsi" w:cstheme="majorHAnsi"/>
          <w:color w:val="000000" w:themeColor="text1"/>
          <w:sz w:val="22"/>
          <w:szCs w:val="22"/>
          <w:lang w:val="fr-BE"/>
        </w:rPr>
        <w:t>La</w:t>
      </w:r>
      <w:r w:rsidR="00906653" w:rsidRPr="00C53D0B">
        <w:rPr>
          <w:rFonts w:asciiTheme="majorHAnsi" w:hAnsiTheme="majorHAnsi" w:cstheme="majorHAnsi"/>
          <w:color w:val="000000" w:themeColor="text1"/>
          <w:sz w:val="22"/>
          <w:szCs w:val="22"/>
          <w:lang w:val="fr-BE"/>
        </w:rPr>
        <w:t xml:space="preserve"> CoVIg-19 Plasma Alliance </w:t>
      </w:r>
      <w:r w:rsidR="007230F0" w:rsidRPr="00C53D0B">
        <w:rPr>
          <w:rFonts w:asciiTheme="majorHAnsi" w:hAnsiTheme="majorHAnsi" w:cstheme="majorHAnsi"/>
          <w:color w:val="000000" w:themeColor="text1"/>
          <w:sz w:val="22"/>
          <w:szCs w:val="22"/>
          <w:lang w:val="fr-BE"/>
        </w:rPr>
        <w:t xml:space="preserve">rassemble </w:t>
      </w:r>
      <w:r w:rsidR="00B23F75" w:rsidRPr="00C53D0B">
        <w:rPr>
          <w:rFonts w:asciiTheme="majorHAnsi" w:hAnsiTheme="majorHAnsi" w:cstheme="majorHAnsi"/>
          <w:color w:val="000000" w:themeColor="text1"/>
          <w:sz w:val="22"/>
          <w:szCs w:val="22"/>
          <w:lang w:val="fr-BE"/>
        </w:rPr>
        <w:t xml:space="preserve">des sociétés </w:t>
      </w:r>
      <w:r w:rsidR="001775C0" w:rsidRPr="00C53D0B">
        <w:rPr>
          <w:rFonts w:asciiTheme="majorHAnsi" w:hAnsiTheme="majorHAnsi" w:cstheme="majorHAnsi"/>
          <w:color w:val="000000" w:themeColor="text1"/>
          <w:sz w:val="22"/>
          <w:szCs w:val="22"/>
          <w:lang w:val="fr-BE"/>
        </w:rPr>
        <w:t xml:space="preserve">de pointe dans le secteur du plasma pour développer </w:t>
      </w:r>
      <w:r w:rsidR="00CD1AAA" w:rsidRPr="00C53D0B">
        <w:rPr>
          <w:rFonts w:asciiTheme="majorHAnsi" w:hAnsiTheme="majorHAnsi" w:cstheme="majorHAnsi"/>
          <w:color w:val="000000" w:themeColor="text1"/>
          <w:sz w:val="22"/>
          <w:szCs w:val="22"/>
          <w:lang w:val="fr-BE"/>
        </w:rPr>
        <w:t xml:space="preserve">une thérapie </w:t>
      </w:r>
      <w:r w:rsidR="00BE2A81" w:rsidRPr="00C53D0B">
        <w:rPr>
          <w:rFonts w:asciiTheme="majorHAnsi" w:hAnsiTheme="majorHAnsi" w:cstheme="majorHAnsi"/>
          <w:color w:val="000000" w:themeColor="text1"/>
          <w:sz w:val="22"/>
          <w:szCs w:val="22"/>
          <w:lang w:val="fr-BE"/>
        </w:rPr>
        <w:t xml:space="preserve">expérimentale </w:t>
      </w:r>
      <w:r w:rsidR="008514F6" w:rsidRPr="00C53D0B">
        <w:rPr>
          <w:rFonts w:asciiTheme="majorHAnsi" w:hAnsiTheme="majorHAnsi" w:cstheme="majorHAnsi"/>
          <w:color w:val="000000" w:themeColor="text1"/>
          <w:sz w:val="22"/>
          <w:szCs w:val="22"/>
          <w:lang w:val="fr-BE"/>
        </w:rPr>
        <w:t xml:space="preserve">polyclonale </w:t>
      </w:r>
      <w:r w:rsidR="00906653" w:rsidRPr="00C53D0B">
        <w:rPr>
          <w:rFonts w:asciiTheme="majorHAnsi" w:hAnsiTheme="majorHAnsi" w:cstheme="majorHAnsi"/>
          <w:color w:val="000000" w:themeColor="text1"/>
          <w:sz w:val="22"/>
          <w:szCs w:val="22"/>
          <w:lang w:val="fr-BE"/>
        </w:rPr>
        <w:t xml:space="preserve">anti-SARS-CoV-2 </w:t>
      </w:r>
      <w:r w:rsidR="0032388A" w:rsidRPr="00C53D0B">
        <w:rPr>
          <w:rFonts w:asciiTheme="majorHAnsi" w:hAnsiTheme="majorHAnsi" w:cstheme="majorHAnsi"/>
          <w:color w:val="000000" w:themeColor="text1"/>
          <w:sz w:val="22"/>
          <w:szCs w:val="22"/>
          <w:lang w:val="fr-BE"/>
        </w:rPr>
        <w:t xml:space="preserve">à base de globuline </w:t>
      </w:r>
      <w:proofErr w:type="spellStart"/>
      <w:r w:rsidR="00906653" w:rsidRPr="00C53D0B">
        <w:rPr>
          <w:rFonts w:asciiTheme="majorHAnsi" w:hAnsiTheme="majorHAnsi" w:cstheme="majorHAnsi"/>
          <w:color w:val="000000" w:themeColor="text1"/>
          <w:sz w:val="22"/>
          <w:szCs w:val="22"/>
          <w:lang w:val="fr-BE"/>
        </w:rPr>
        <w:t>hyperimmune</w:t>
      </w:r>
      <w:proofErr w:type="spellEnd"/>
      <w:r w:rsidR="00906653" w:rsidRPr="00C53D0B">
        <w:rPr>
          <w:rFonts w:asciiTheme="majorHAnsi" w:hAnsiTheme="majorHAnsi" w:cstheme="majorHAnsi"/>
          <w:color w:val="000000" w:themeColor="text1"/>
          <w:sz w:val="22"/>
          <w:szCs w:val="22"/>
          <w:lang w:val="fr-BE"/>
        </w:rPr>
        <w:t xml:space="preserve"> </w:t>
      </w:r>
      <w:r w:rsidR="0032388A" w:rsidRPr="00C53D0B">
        <w:rPr>
          <w:rFonts w:asciiTheme="majorHAnsi" w:hAnsiTheme="majorHAnsi" w:cstheme="majorHAnsi"/>
          <w:color w:val="000000" w:themeColor="text1"/>
          <w:sz w:val="22"/>
          <w:szCs w:val="22"/>
          <w:lang w:val="fr-BE"/>
        </w:rPr>
        <w:t xml:space="preserve">sans marque, pouvant potentiellement traiter les patients à risque de complications graves du </w:t>
      </w:r>
      <w:r w:rsidR="00906653" w:rsidRPr="00C53D0B">
        <w:rPr>
          <w:rFonts w:asciiTheme="majorHAnsi" w:hAnsiTheme="majorHAnsi" w:cstheme="majorHAnsi"/>
          <w:color w:val="000000" w:themeColor="text1"/>
          <w:sz w:val="22"/>
          <w:szCs w:val="22"/>
          <w:lang w:val="fr-BE"/>
        </w:rPr>
        <w:t>COVID-19.</w:t>
      </w:r>
      <w:r w:rsidR="00FE0FC7" w:rsidRPr="00C53D0B">
        <w:rPr>
          <w:rFonts w:asciiTheme="majorHAnsi" w:hAnsiTheme="majorHAnsi" w:cstheme="majorHAnsi"/>
          <w:color w:val="000000" w:themeColor="text1"/>
          <w:sz w:val="22"/>
          <w:szCs w:val="22"/>
          <w:lang w:val="fr-BE"/>
        </w:rPr>
        <w:t xml:space="preserve"> </w:t>
      </w:r>
      <w:r w:rsidR="0032388A" w:rsidRPr="00C53D0B">
        <w:rPr>
          <w:rFonts w:asciiTheme="majorHAnsi" w:hAnsiTheme="majorHAnsi" w:cstheme="majorHAnsi"/>
          <w:color w:val="000000" w:themeColor="text1"/>
          <w:sz w:val="22"/>
          <w:szCs w:val="22"/>
          <w:lang w:val="fr-BE"/>
        </w:rPr>
        <w:t xml:space="preserve">La globuline </w:t>
      </w:r>
      <w:proofErr w:type="spellStart"/>
      <w:r w:rsidR="00FE0FC7" w:rsidRPr="00C53D0B">
        <w:rPr>
          <w:rFonts w:asciiTheme="majorHAnsi" w:hAnsiTheme="majorHAnsi" w:cstheme="majorHAnsi"/>
          <w:color w:val="000000" w:themeColor="text1"/>
          <w:sz w:val="22"/>
          <w:szCs w:val="22"/>
          <w:lang w:val="fr-BE"/>
        </w:rPr>
        <w:t>hyperimmune</w:t>
      </w:r>
      <w:proofErr w:type="spellEnd"/>
      <w:r w:rsidR="00FE0FC7" w:rsidRPr="00C53D0B">
        <w:rPr>
          <w:rFonts w:asciiTheme="majorHAnsi" w:hAnsiTheme="majorHAnsi" w:cstheme="majorHAnsi"/>
          <w:color w:val="000000" w:themeColor="text1"/>
          <w:sz w:val="22"/>
          <w:szCs w:val="22"/>
          <w:lang w:val="fr-BE"/>
        </w:rPr>
        <w:t xml:space="preserve"> </w:t>
      </w:r>
      <w:r w:rsidR="00E15726" w:rsidRPr="00C53D0B">
        <w:rPr>
          <w:rFonts w:asciiTheme="majorHAnsi" w:hAnsiTheme="majorHAnsi" w:cstheme="majorHAnsi"/>
          <w:color w:val="000000" w:themeColor="text1"/>
          <w:sz w:val="22"/>
          <w:szCs w:val="22"/>
          <w:lang w:val="fr-BE"/>
        </w:rPr>
        <w:t xml:space="preserve">est un produit pharmaceutique de qualité supérieure qui contient des niveaux </w:t>
      </w:r>
      <w:r w:rsidR="007704F8" w:rsidRPr="00C53D0B">
        <w:rPr>
          <w:rFonts w:asciiTheme="majorHAnsi" w:hAnsiTheme="majorHAnsi" w:cstheme="majorHAnsi"/>
          <w:color w:val="000000" w:themeColor="text1"/>
          <w:sz w:val="22"/>
          <w:szCs w:val="22"/>
          <w:lang w:val="fr-BE"/>
        </w:rPr>
        <w:t>concentrées, purifiés et constants d’anticorps en phase de convalescence</w:t>
      </w:r>
      <w:r w:rsidR="00FE0FC7" w:rsidRPr="00C53D0B">
        <w:rPr>
          <w:rFonts w:asciiTheme="majorHAnsi" w:hAnsiTheme="majorHAnsi" w:cstheme="majorHAnsi"/>
          <w:color w:val="000000" w:themeColor="text1"/>
          <w:sz w:val="22"/>
          <w:szCs w:val="22"/>
          <w:lang w:val="fr-BE"/>
        </w:rPr>
        <w:t>.</w:t>
      </w:r>
    </w:p>
    <w:p w14:paraId="494BC2EC" w14:textId="77777777" w:rsidR="00906653" w:rsidRPr="00C53D0B" w:rsidRDefault="00906653" w:rsidP="00906653">
      <w:pPr>
        <w:pStyle w:val="NormalWeb"/>
        <w:shd w:val="clear" w:color="auto" w:fill="FCFCFC"/>
        <w:spacing w:after="0" w:line="360" w:lineRule="auto"/>
        <w:rPr>
          <w:rFonts w:asciiTheme="majorHAnsi" w:hAnsiTheme="majorHAnsi" w:cstheme="majorHAnsi"/>
          <w:color w:val="000000" w:themeColor="text1"/>
          <w:sz w:val="22"/>
          <w:szCs w:val="22"/>
          <w:lang w:val="fr-BE"/>
        </w:rPr>
      </w:pPr>
    </w:p>
    <w:p w14:paraId="006D387B" w14:textId="0AE401AD" w:rsidR="00F167EE" w:rsidRPr="00C53D0B" w:rsidRDefault="007704F8" w:rsidP="00B80175">
      <w:pPr>
        <w:pStyle w:val="NormalWeb"/>
        <w:shd w:val="clear" w:color="auto" w:fill="FCFCFC"/>
        <w:spacing w:after="0" w:line="360" w:lineRule="auto"/>
        <w:rPr>
          <w:rFonts w:asciiTheme="majorHAnsi" w:hAnsiTheme="majorHAnsi" w:cstheme="majorHAnsi"/>
          <w:color w:val="000000" w:themeColor="text1"/>
          <w:sz w:val="22"/>
          <w:szCs w:val="22"/>
          <w:lang w:val="fr-BE"/>
        </w:rPr>
      </w:pPr>
      <w:r w:rsidRPr="00C53D0B">
        <w:rPr>
          <w:rFonts w:asciiTheme="majorHAnsi" w:hAnsiTheme="majorHAnsi" w:cstheme="majorHAnsi"/>
          <w:color w:val="000000" w:themeColor="text1"/>
          <w:sz w:val="22"/>
          <w:szCs w:val="22"/>
          <w:lang w:val="fr-BE"/>
        </w:rPr>
        <w:t>Le</w:t>
      </w:r>
      <w:r w:rsidR="00906653" w:rsidRPr="00C53D0B">
        <w:rPr>
          <w:rFonts w:asciiTheme="majorHAnsi" w:hAnsiTheme="majorHAnsi" w:cstheme="majorHAnsi"/>
          <w:color w:val="000000" w:themeColor="text1"/>
          <w:sz w:val="22"/>
          <w:szCs w:val="22"/>
          <w:lang w:val="fr-BE"/>
        </w:rPr>
        <w:t xml:space="preserve"> “I” </w:t>
      </w:r>
      <w:r w:rsidRPr="00C53D0B">
        <w:rPr>
          <w:rFonts w:asciiTheme="majorHAnsi" w:hAnsiTheme="majorHAnsi" w:cstheme="majorHAnsi"/>
          <w:color w:val="000000" w:themeColor="text1"/>
          <w:sz w:val="22"/>
          <w:szCs w:val="22"/>
          <w:lang w:val="fr-BE"/>
        </w:rPr>
        <w:t xml:space="preserve">et le </w:t>
      </w:r>
      <w:r w:rsidR="00906653" w:rsidRPr="00C53D0B">
        <w:rPr>
          <w:rFonts w:asciiTheme="majorHAnsi" w:hAnsiTheme="majorHAnsi" w:cstheme="majorHAnsi"/>
          <w:color w:val="000000" w:themeColor="text1"/>
          <w:sz w:val="22"/>
          <w:szCs w:val="22"/>
          <w:lang w:val="fr-BE"/>
        </w:rPr>
        <w:t xml:space="preserve">“g” </w:t>
      </w:r>
      <w:r w:rsidR="007222EC" w:rsidRPr="00C53D0B">
        <w:rPr>
          <w:rFonts w:asciiTheme="majorHAnsi" w:hAnsiTheme="majorHAnsi" w:cstheme="majorHAnsi"/>
          <w:color w:val="000000" w:themeColor="text1"/>
          <w:sz w:val="22"/>
          <w:szCs w:val="22"/>
          <w:lang w:val="fr-BE"/>
        </w:rPr>
        <w:t xml:space="preserve">dans </w:t>
      </w:r>
      <w:r w:rsidR="00906653" w:rsidRPr="00C53D0B">
        <w:rPr>
          <w:rFonts w:asciiTheme="majorHAnsi" w:hAnsiTheme="majorHAnsi" w:cstheme="majorHAnsi"/>
          <w:color w:val="000000" w:themeColor="text1"/>
          <w:sz w:val="22"/>
          <w:szCs w:val="22"/>
          <w:lang w:val="fr-BE"/>
        </w:rPr>
        <w:t xml:space="preserve">CoVIg-19 </w:t>
      </w:r>
      <w:r w:rsidR="001A509C" w:rsidRPr="00C53D0B">
        <w:rPr>
          <w:rFonts w:asciiTheme="majorHAnsi" w:hAnsiTheme="majorHAnsi" w:cstheme="majorHAnsi"/>
          <w:color w:val="000000" w:themeColor="text1"/>
          <w:sz w:val="22"/>
          <w:szCs w:val="22"/>
          <w:lang w:val="fr-BE"/>
        </w:rPr>
        <w:t>sont les initiales d’</w:t>
      </w:r>
      <w:proofErr w:type="spellStart"/>
      <w:r w:rsidR="00906653" w:rsidRPr="00C53D0B">
        <w:rPr>
          <w:rFonts w:asciiTheme="majorHAnsi" w:hAnsiTheme="majorHAnsi" w:cstheme="majorHAnsi"/>
          <w:color w:val="000000" w:themeColor="text1"/>
          <w:sz w:val="22"/>
          <w:szCs w:val="22"/>
          <w:lang w:val="fr-BE"/>
        </w:rPr>
        <w:t>immun</w:t>
      </w:r>
      <w:r w:rsidR="00B23BBF" w:rsidRPr="00C53D0B">
        <w:rPr>
          <w:rFonts w:asciiTheme="majorHAnsi" w:hAnsiTheme="majorHAnsi" w:cstheme="majorHAnsi"/>
          <w:color w:val="000000" w:themeColor="text1"/>
          <w:sz w:val="22"/>
          <w:szCs w:val="22"/>
          <w:lang w:val="fr-BE"/>
        </w:rPr>
        <w:t>o</w:t>
      </w:r>
      <w:proofErr w:type="spellEnd"/>
      <w:r w:rsidR="00B23BBF" w:rsidRPr="00C53D0B">
        <w:rPr>
          <w:rFonts w:asciiTheme="majorHAnsi" w:hAnsiTheme="majorHAnsi" w:cstheme="majorHAnsi"/>
          <w:color w:val="000000" w:themeColor="text1"/>
          <w:sz w:val="22"/>
          <w:szCs w:val="22"/>
          <w:lang w:val="fr-BE"/>
        </w:rPr>
        <w:t xml:space="preserve"> et </w:t>
      </w:r>
      <w:r w:rsidR="00906653" w:rsidRPr="00C53D0B">
        <w:rPr>
          <w:rFonts w:asciiTheme="majorHAnsi" w:hAnsiTheme="majorHAnsi" w:cstheme="majorHAnsi"/>
          <w:color w:val="000000" w:themeColor="text1"/>
          <w:sz w:val="22"/>
          <w:szCs w:val="22"/>
          <w:lang w:val="fr-BE"/>
        </w:rPr>
        <w:t>globulin</w:t>
      </w:r>
      <w:r w:rsidR="001A509C" w:rsidRPr="00C53D0B">
        <w:rPr>
          <w:rFonts w:asciiTheme="majorHAnsi" w:hAnsiTheme="majorHAnsi" w:cstheme="majorHAnsi"/>
          <w:color w:val="000000" w:themeColor="text1"/>
          <w:sz w:val="22"/>
          <w:szCs w:val="22"/>
          <w:lang w:val="fr-BE"/>
        </w:rPr>
        <w:t>e</w:t>
      </w:r>
      <w:r w:rsidR="00906653" w:rsidRPr="00C53D0B">
        <w:rPr>
          <w:rFonts w:asciiTheme="majorHAnsi" w:hAnsiTheme="majorHAnsi" w:cstheme="majorHAnsi"/>
          <w:color w:val="000000" w:themeColor="text1"/>
          <w:sz w:val="22"/>
          <w:szCs w:val="22"/>
          <w:lang w:val="fr-BE"/>
        </w:rPr>
        <w:t xml:space="preserve">, </w:t>
      </w:r>
      <w:r w:rsidR="00B23BBF" w:rsidRPr="00C53D0B">
        <w:rPr>
          <w:rFonts w:asciiTheme="majorHAnsi" w:hAnsiTheme="majorHAnsi" w:cstheme="majorHAnsi"/>
          <w:color w:val="000000" w:themeColor="text1"/>
          <w:sz w:val="22"/>
          <w:szCs w:val="22"/>
          <w:lang w:val="fr-BE"/>
        </w:rPr>
        <w:t xml:space="preserve">que la </w:t>
      </w:r>
      <w:r w:rsidR="00906653" w:rsidRPr="00C53D0B">
        <w:rPr>
          <w:rFonts w:asciiTheme="majorHAnsi" w:hAnsiTheme="majorHAnsi" w:cstheme="majorHAnsi"/>
          <w:color w:val="000000" w:themeColor="text1"/>
          <w:sz w:val="22"/>
          <w:szCs w:val="22"/>
          <w:lang w:val="fr-BE"/>
        </w:rPr>
        <w:t xml:space="preserve">CoVIg-19 Plasma Alliance </w:t>
      </w:r>
      <w:r w:rsidR="00B23BBF" w:rsidRPr="00C53D0B">
        <w:rPr>
          <w:rFonts w:asciiTheme="majorHAnsi" w:hAnsiTheme="majorHAnsi" w:cstheme="majorHAnsi"/>
          <w:color w:val="000000" w:themeColor="text1"/>
          <w:sz w:val="22"/>
          <w:szCs w:val="22"/>
          <w:lang w:val="fr-BE"/>
        </w:rPr>
        <w:t xml:space="preserve">utilisera pour concentrer les anticorps </w:t>
      </w:r>
      <w:r w:rsidR="00D77C99" w:rsidRPr="00C53D0B">
        <w:rPr>
          <w:rFonts w:asciiTheme="majorHAnsi" w:hAnsiTheme="majorHAnsi" w:cstheme="majorHAnsi"/>
          <w:color w:val="000000" w:themeColor="text1"/>
          <w:sz w:val="22"/>
          <w:szCs w:val="22"/>
          <w:lang w:val="fr-BE"/>
        </w:rPr>
        <w:t>et produire un traitement potentiel. L’</w:t>
      </w:r>
      <w:r w:rsidR="00906653" w:rsidRPr="00C53D0B">
        <w:rPr>
          <w:rFonts w:asciiTheme="majorHAnsi" w:hAnsiTheme="majorHAnsi" w:cstheme="majorHAnsi"/>
          <w:color w:val="000000" w:themeColor="text1"/>
          <w:sz w:val="22"/>
          <w:szCs w:val="22"/>
          <w:lang w:val="fr-BE"/>
        </w:rPr>
        <w:t xml:space="preserve">Alliance, </w:t>
      </w:r>
      <w:r w:rsidR="00D77C99" w:rsidRPr="00C53D0B">
        <w:rPr>
          <w:rFonts w:asciiTheme="majorHAnsi" w:hAnsiTheme="majorHAnsi" w:cstheme="majorHAnsi"/>
          <w:color w:val="000000" w:themeColor="text1"/>
          <w:sz w:val="22"/>
          <w:szCs w:val="22"/>
          <w:lang w:val="fr-BE"/>
        </w:rPr>
        <w:t xml:space="preserve">créée par </w:t>
      </w:r>
      <w:r w:rsidR="00906653" w:rsidRPr="00C53D0B">
        <w:rPr>
          <w:rFonts w:asciiTheme="majorHAnsi" w:hAnsiTheme="majorHAnsi" w:cstheme="majorHAnsi"/>
          <w:color w:val="000000" w:themeColor="text1"/>
          <w:sz w:val="22"/>
          <w:szCs w:val="22"/>
          <w:lang w:val="fr-BE"/>
        </w:rPr>
        <w:t xml:space="preserve">CSL Behring </w:t>
      </w:r>
      <w:r w:rsidR="00D77C99" w:rsidRPr="00C53D0B">
        <w:rPr>
          <w:rFonts w:asciiTheme="majorHAnsi" w:hAnsiTheme="majorHAnsi" w:cstheme="majorHAnsi"/>
          <w:color w:val="000000" w:themeColor="text1"/>
          <w:sz w:val="22"/>
          <w:szCs w:val="22"/>
          <w:lang w:val="fr-BE"/>
        </w:rPr>
        <w:t xml:space="preserve">et </w:t>
      </w:r>
      <w:r w:rsidR="00906653" w:rsidRPr="00C53D0B">
        <w:rPr>
          <w:rFonts w:asciiTheme="majorHAnsi" w:hAnsiTheme="majorHAnsi" w:cstheme="majorHAnsi"/>
          <w:color w:val="000000" w:themeColor="text1"/>
          <w:sz w:val="22"/>
          <w:szCs w:val="22"/>
          <w:lang w:val="fr-BE"/>
        </w:rPr>
        <w:t xml:space="preserve">Takeda, </w:t>
      </w:r>
      <w:r w:rsidR="00D77C99" w:rsidRPr="00C53D0B">
        <w:rPr>
          <w:rFonts w:asciiTheme="majorHAnsi" w:hAnsiTheme="majorHAnsi" w:cstheme="majorHAnsi"/>
          <w:color w:val="000000" w:themeColor="text1"/>
          <w:sz w:val="22"/>
          <w:szCs w:val="22"/>
          <w:lang w:val="fr-BE"/>
        </w:rPr>
        <w:t>comprend également l</w:t>
      </w:r>
      <w:r w:rsidR="00EB28FC" w:rsidRPr="00C53D0B">
        <w:rPr>
          <w:rFonts w:asciiTheme="majorHAnsi" w:hAnsiTheme="majorHAnsi" w:cstheme="majorHAnsi"/>
          <w:color w:val="000000" w:themeColor="text1"/>
          <w:sz w:val="22"/>
          <w:szCs w:val="22"/>
          <w:lang w:val="fr-BE"/>
        </w:rPr>
        <w:t xml:space="preserve">’expertise de pointe des membres fondateurs </w:t>
      </w:r>
      <w:proofErr w:type="spellStart"/>
      <w:r w:rsidR="00906653" w:rsidRPr="00C53D0B">
        <w:rPr>
          <w:rFonts w:asciiTheme="majorHAnsi" w:hAnsiTheme="majorHAnsi" w:cstheme="majorHAnsi"/>
          <w:color w:val="000000" w:themeColor="text1"/>
          <w:sz w:val="22"/>
          <w:szCs w:val="22"/>
          <w:lang w:val="fr-BE"/>
        </w:rPr>
        <w:t>Biotest</w:t>
      </w:r>
      <w:proofErr w:type="spellEnd"/>
      <w:r w:rsidR="00906653" w:rsidRPr="00C53D0B">
        <w:rPr>
          <w:rFonts w:asciiTheme="majorHAnsi" w:hAnsiTheme="majorHAnsi" w:cstheme="majorHAnsi"/>
          <w:color w:val="000000" w:themeColor="text1"/>
          <w:sz w:val="22"/>
          <w:szCs w:val="22"/>
          <w:lang w:val="fr-BE"/>
        </w:rPr>
        <w:t xml:space="preserve">, BPL, LFB, </w:t>
      </w:r>
      <w:r w:rsidR="00EB28FC" w:rsidRPr="00C53D0B">
        <w:rPr>
          <w:rFonts w:asciiTheme="majorHAnsi" w:hAnsiTheme="majorHAnsi" w:cstheme="majorHAnsi"/>
          <w:color w:val="000000" w:themeColor="text1"/>
          <w:sz w:val="22"/>
          <w:szCs w:val="22"/>
          <w:lang w:val="fr-BE"/>
        </w:rPr>
        <w:t xml:space="preserve">et </w:t>
      </w:r>
      <w:proofErr w:type="spellStart"/>
      <w:r w:rsidR="00906653" w:rsidRPr="00C53D0B">
        <w:rPr>
          <w:rFonts w:asciiTheme="majorHAnsi" w:hAnsiTheme="majorHAnsi" w:cstheme="majorHAnsi"/>
          <w:color w:val="000000" w:themeColor="text1"/>
          <w:sz w:val="22"/>
          <w:szCs w:val="22"/>
          <w:lang w:val="fr-BE"/>
        </w:rPr>
        <w:t>Octapharma</w:t>
      </w:r>
      <w:proofErr w:type="spellEnd"/>
      <w:r w:rsidR="00636F3A" w:rsidRPr="00C53D0B">
        <w:rPr>
          <w:rFonts w:asciiTheme="majorHAnsi" w:hAnsiTheme="majorHAnsi" w:cstheme="majorHAnsi"/>
          <w:color w:val="000000" w:themeColor="text1"/>
          <w:sz w:val="22"/>
          <w:szCs w:val="22"/>
          <w:lang w:val="fr-BE"/>
        </w:rPr>
        <w:t xml:space="preserve">, </w:t>
      </w:r>
      <w:r w:rsidR="00EB390D" w:rsidRPr="00C53D0B">
        <w:rPr>
          <w:rFonts w:asciiTheme="majorHAnsi" w:hAnsiTheme="majorHAnsi" w:cstheme="majorHAnsi"/>
          <w:color w:val="000000" w:themeColor="text1"/>
          <w:sz w:val="22"/>
          <w:szCs w:val="22"/>
          <w:lang w:val="fr-BE"/>
        </w:rPr>
        <w:t xml:space="preserve">ainsi que les autres membres dans le secteur </w:t>
      </w:r>
      <w:r w:rsidR="00FB5B75" w:rsidRPr="00C53D0B">
        <w:rPr>
          <w:rFonts w:asciiTheme="majorHAnsi" w:hAnsiTheme="majorHAnsi" w:cstheme="majorHAnsi"/>
          <w:color w:val="000000" w:themeColor="text1"/>
          <w:sz w:val="22"/>
          <w:szCs w:val="22"/>
          <w:lang w:val="fr-BE"/>
        </w:rPr>
        <w:t xml:space="preserve">ADMA </w:t>
      </w:r>
      <w:proofErr w:type="spellStart"/>
      <w:r w:rsidR="00FB5B75" w:rsidRPr="00C53D0B">
        <w:rPr>
          <w:rFonts w:asciiTheme="majorHAnsi" w:hAnsiTheme="majorHAnsi" w:cstheme="majorHAnsi"/>
          <w:color w:val="000000" w:themeColor="text1"/>
          <w:sz w:val="22"/>
          <w:szCs w:val="22"/>
          <w:lang w:val="fr-BE"/>
        </w:rPr>
        <w:t>Biologics</w:t>
      </w:r>
      <w:proofErr w:type="spellEnd"/>
      <w:r w:rsidR="00FB5B75" w:rsidRPr="00C53D0B">
        <w:rPr>
          <w:rFonts w:asciiTheme="majorHAnsi" w:hAnsiTheme="majorHAnsi" w:cstheme="majorHAnsi"/>
          <w:color w:val="000000" w:themeColor="text1"/>
          <w:sz w:val="22"/>
          <w:szCs w:val="22"/>
          <w:lang w:val="fr-BE"/>
        </w:rPr>
        <w:t xml:space="preserve">, </w:t>
      </w:r>
      <w:proofErr w:type="spellStart"/>
      <w:r w:rsidR="00FB5B75" w:rsidRPr="00C53D0B">
        <w:rPr>
          <w:rFonts w:asciiTheme="majorHAnsi" w:hAnsiTheme="majorHAnsi" w:cstheme="majorHAnsi"/>
          <w:color w:val="000000" w:themeColor="text1"/>
          <w:sz w:val="22"/>
          <w:szCs w:val="22"/>
          <w:lang w:val="fr-BE"/>
        </w:rPr>
        <w:t>BioPharma</w:t>
      </w:r>
      <w:proofErr w:type="spellEnd"/>
      <w:r w:rsidR="00FB5B75" w:rsidRPr="00C53D0B">
        <w:rPr>
          <w:rFonts w:asciiTheme="majorHAnsi" w:hAnsiTheme="majorHAnsi" w:cstheme="majorHAnsi"/>
          <w:color w:val="000000" w:themeColor="text1"/>
          <w:sz w:val="22"/>
          <w:szCs w:val="22"/>
          <w:lang w:val="fr-BE"/>
        </w:rPr>
        <w:t xml:space="preserve"> Plasma, GC Pharma, </w:t>
      </w:r>
      <w:r w:rsidR="00FB5B75" w:rsidRPr="00C53D0B">
        <w:rPr>
          <w:rFonts w:asciiTheme="majorHAnsi" w:hAnsiTheme="majorHAnsi" w:cstheme="majorHAnsi"/>
          <w:color w:val="000000" w:themeColor="text1"/>
          <w:sz w:val="22"/>
          <w:szCs w:val="22"/>
          <w:shd w:val="clear" w:color="auto" w:fill="FCFCFC"/>
          <w:lang w:val="fr-BE"/>
        </w:rPr>
        <w:t xml:space="preserve">Liminal </w:t>
      </w:r>
      <w:proofErr w:type="spellStart"/>
      <w:r w:rsidR="00FB5B75" w:rsidRPr="00C53D0B">
        <w:rPr>
          <w:rFonts w:asciiTheme="majorHAnsi" w:hAnsiTheme="majorHAnsi" w:cstheme="majorHAnsi"/>
          <w:color w:val="000000" w:themeColor="text1"/>
          <w:sz w:val="22"/>
          <w:szCs w:val="22"/>
          <w:shd w:val="clear" w:color="auto" w:fill="FCFCFC"/>
          <w:lang w:val="fr-BE"/>
        </w:rPr>
        <w:t>BioSciences</w:t>
      </w:r>
      <w:proofErr w:type="spellEnd"/>
      <w:r w:rsidR="00862B2A" w:rsidRPr="00C53D0B">
        <w:rPr>
          <w:rFonts w:asciiTheme="majorHAnsi" w:hAnsiTheme="majorHAnsi" w:cstheme="majorHAnsi"/>
          <w:color w:val="000000" w:themeColor="text1"/>
          <w:sz w:val="22"/>
          <w:szCs w:val="22"/>
          <w:shd w:val="clear" w:color="auto" w:fill="FCFCFC"/>
          <w:lang w:val="fr-BE"/>
        </w:rPr>
        <w:t xml:space="preserve">, National </w:t>
      </w:r>
      <w:proofErr w:type="spellStart"/>
      <w:r w:rsidR="00862B2A" w:rsidRPr="00C53D0B">
        <w:rPr>
          <w:rFonts w:asciiTheme="majorHAnsi" w:hAnsiTheme="majorHAnsi" w:cstheme="majorHAnsi"/>
          <w:color w:val="000000" w:themeColor="text1"/>
          <w:sz w:val="22"/>
          <w:szCs w:val="22"/>
          <w:shd w:val="clear" w:color="auto" w:fill="FCFCFC"/>
          <w:lang w:val="fr-BE"/>
        </w:rPr>
        <w:t>Bioproducts</w:t>
      </w:r>
      <w:proofErr w:type="spellEnd"/>
      <w:r w:rsidR="00862B2A" w:rsidRPr="00C53D0B">
        <w:rPr>
          <w:rFonts w:asciiTheme="majorHAnsi" w:hAnsiTheme="majorHAnsi" w:cstheme="majorHAnsi"/>
          <w:color w:val="000000" w:themeColor="text1"/>
          <w:sz w:val="22"/>
          <w:szCs w:val="22"/>
          <w:shd w:val="clear" w:color="auto" w:fill="FCFCFC"/>
          <w:lang w:val="fr-BE"/>
        </w:rPr>
        <w:t xml:space="preserve"> Institute</w:t>
      </w:r>
      <w:r w:rsidR="00FB5B75" w:rsidRPr="00C53D0B">
        <w:rPr>
          <w:rFonts w:asciiTheme="majorHAnsi" w:hAnsiTheme="majorHAnsi" w:cstheme="majorHAnsi"/>
          <w:color w:val="000000" w:themeColor="text1"/>
          <w:sz w:val="22"/>
          <w:szCs w:val="22"/>
          <w:lang w:val="fr-BE"/>
        </w:rPr>
        <w:t xml:space="preserve"> </w:t>
      </w:r>
      <w:r w:rsidR="00EB390D" w:rsidRPr="00C53D0B">
        <w:rPr>
          <w:rFonts w:asciiTheme="majorHAnsi" w:hAnsiTheme="majorHAnsi" w:cstheme="majorHAnsi"/>
          <w:color w:val="000000" w:themeColor="text1"/>
          <w:sz w:val="22"/>
          <w:szCs w:val="22"/>
          <w:lang w:val="fr-BE"/>
        </w:rPr>
        <w:t xml:space="preserve">et </w:t>
      </w:r>
      <w:proofErr w:type="spellStart"/>
      <w:r w:rsidR="00FB5B75" w:rsidRPr="00C53D0B">
        <w:rPr>
          <w:rFonts w:asciiTheme="majorHAnsi" w:hAnsiTheme="majorHAnsi" w:cstheme="majorHAnsi"/>
          <w:color w:val="000000" w:themeColor="text1"/>
          <w:sz w:val="22"/>
          <w:szCs w:val="22"/>
          <w:lang w:val="fr-BE"/>
        </w:rPr>
        <w:t>Sanquin</w:t>
      </w:r>
      <w:proofErr w:type="spellEnd"/>
      <w:r w:rsidR="00FB5B75" w:rsidRPr="00C53D0B">
        <w:rPr>
          <w:rFonts w:asciiTheme="majorHAnsi" w:hAnsiTheme="majorHAnsi" w:cstheme="majorHAnsi"/>
          <w:color w:val="000000" w:themeColor="text1"/>
          <w:sz w:val="22"/>
          <w:szCs w:val="22"/>
          <w:lang w:val="fr-BE"/>
        </w:rPr>
        <w:t>.</w:t>
      </w:r>
      <w:r w:rsidR="00906653" w:rsidRPr="00C53D0B">
        <w:rPr>
          <w:rFonts w:asciiTheme="majorHAnsi" w:hAnsiTheme="majorHAnsi" w:cstheme="majorHAnsi"/>
          <w:color w:val="000000" w:themeColor="text1"/>
          <w:sz w:val="22"/>
          <w:szCs w:val="22"/>
          <w:lang w:val="fr-BE"/>
        </w:rPr>
        <w:t xml:space="preserve"> </w:t>
      </w:r>
      <w:r w:rsidR="00EB390D" w:rsidRPr="00C53D0B">
        <w:rPr>
          <w:rFonts w:asciiTheme="majorHAnsi" w:hAnsiTheme="majorHAnsi" w:cstheme="majorHAnsi"/>
          <w:color w:val="000000" w:themeColor="text1"/>
          <w:sz w:val="22"/>
          <w:szCs w:val="22"/>
          <w:lang w:val="fr-BE"/>
        </w:rPr>
        <w:t xml:space="preserve">La </w:t>
      </w:r>
      <w:r w:rsidR="00906653" w:rsidRPr="00C53D0B">
        <w:rPr>
          <w:rFonts w:asciiTheme="majorHAnsi" w:hAnsiTheme="majorHAnsi" w:cstheme="majorHAnsi"/>
          <w:color w:val="000000" w:themeColor="text1"/>
          <w:sz w:val="22"/>
          <w:szCs w:val="22"/>
          <w:lang w:val="fr-BE"/>
        </w:rPr>
        <w:t xml:space="preserve">Bill &amp; Melinda Gates </w:t>
      </w:r>
      <w:proofErr w:type="spellStart"/>
      <w:r w:rsidR="00906653" w:rsidRPr="00C53D0B">
        <w:rPr>
          <w:rFonts w:asciiTheme="majorHAnsi" w:hAnsiTheme="majorHAnsi" w:cstheme="majorHAnsi"/>
          <w:color w:val="000000" w:themeColor="text1"/>
          <w:sz w:val="22"/>
          <w:szCs w:val="22"/>
          <w:lang w:val="fr-BE"/>
        </w:rPr>
        <w:t>Foundation</w:t>
      </w:r>
      <w:proofErr w:type="spellEnd"/>
      <w:r w:rsidR="00906653" w:rsidRPr="00C53D0B">
        <w:rPr>
          <w:rFonts w:asciiTheme="majorHAnsi" w:hAnsiTheme="majorHAnsi" w:cstheme="majorHAnsi"/>
          <w:color w:val="000000" w:themeColor="text1"/>
          <w:sz w:val="22"/>
          <w:szCs w:val="22"/>
          <w:lang w:val="fr-BE"/>
        </w:rPr>
        <w:t xml:space="preserve"> </w:t>
      </w:r>
      <w:r w:rsidR="003B15B9" w:rsidRPr="00C53D0B">
        <w:rPr>
          <w:rFonts w:asciiTheme="majorHAnsi" w:hAnsiTheme="majorHAnsi" w:cstheme="majorHAnsi"/>
          <w:color w:val="000000" w:themeColor="text1"/>
          <w:sz w:val="22"/>
          <w:szCs w:val="22"/>
          <w:lang w:val="fr-BE"/>
        </w:rPr>
        <w:t>offre un soutien consultatif</w:t>
      </w:r>
      <w:r w:rsidR="00906653" w:rsidRPr="00C53D0B">
        <w:rPr>
          <w:rFonts w:asciiTheme="majorHAnsi" w:hAnsiTheme="majorHAnsi" w:cstheme="majorHAnsi"/>
          <w:color w:val="000000" w:themeColor="text1"/>
          <w:sz w:val="22"/>
          <w:szCs w:val="22"/>
          <w:lang w:val="fr-BE"/>
        </w:rPr>
        <w:t xml:space="preserve">. Microsoft </w:t>
      </w:r>
      <w:r w:rsidR="003B15B9" w:rsidRPr="00C53D0B">
        <w:rPr>
          <w:rFonts w:asciiTheme="majorHAnsi" w:hAnsiTheme="majorHAnsi" w:cstheme="majorHAnsi"/>
          <w:color w:val="000000" w:themeColor="text1"/>
          <w:sz w:val="22"/>
          <w:szCs w:val="22"/>
          <w:lang w:val="fr-BE"/>
        </w:rPr>
        <w:t>fournit la technologie, y compris le site web de l’</w:t>
      </w:r>
      <w:r w:rsidR="00906653" w:rsidRPr="00C53D0B">
        <w:rPr>
          <w:rFonts w:asciiTheme="majorHAnsi" w:hAnsiTheme="majorHAnsi" w:cstheme="majorHAnsi"/>
          <w:color w:val="000000" w:themeColor="text1"/>
          <w:sz w:val="22"/>
          <w:szCs w:val="22"/>
          <w:lang w:val="fr-BE"/>
        </w:rPr>
        <w:t xml:space="preserve">Alliance </w:t>
      </w:r>
      <w:r w:rsidR="003B15B9" w:rsidRPr="00C53D0B">
        <w:rPr>
          <w:rFonts w:asciiTheme="majorHAnsi" w:hAnsiTheme="majorHAnsi" w:cstheme="majorHAnsi"/>
          <w:color w:val="000000" w:themeColor="text1"/>
          <w:sz w:val="22"/>
          <w:szCs w:val="22"/>
          <w:lang w:val="fr-BE"/>
        </w:rPr>
        <w:t xml:space="preserve">et le </w:t>
      </w:r>
      <w:r w:rsidR="00906653" w:rsidRPr="00C53D0B">
        <w:rPr>
          <w:rFonts w:asciiTheme="majorHAnsi" w:hAnsiTheme="majorHAnsi" w:cstheme="majorHAnsi"/>
          <w:color w:val="000000" w:themeColor="text1"/>
          <w:sz w:val="22"/>
          <w:szCs w:val="22"/>
          <w:lang w:val="fr-BE"/>
        </w:rPr>
        <w:t xml:space="preserve">Plasma Bot </w:t>
      </w:r>
      <w:r w:rsidR="003B15B9" w:rsidRPr="00C53D0B">
        <w:rPr>
          <w:rFonts w:asciiTheme="majorHAnsi" w:hAnsiTheme="majorHAnsi" w:cstheme="majorHAnsi"/>
          <w:color w:val="000000" w:themeColor="text1"/>
          <w:sz w:val="22"/>
          <w:szCs w:val="22"/>
          <w:lang w:val="fr-BE"/>
        </w:rPr>
        <w:t xml:space="preserve">pour le recrutement des donneurs. </w:t>
      </w:r>
      <w:r w:rsidR="00D62F75" w:rsidRPr="00C53D0B">
        <w:rPr>
          <w:rFonts w:asciiTheme="majorHAnsi" w:hAnsiTheme="majorHAnsi" w:cstheme="majorHAnsi"/>
          <w:color w:val="000000" w:themeColor="text1"/>
          <w:sz w:val="22"/>
          <w:szCs w:val="22"/>
          <w:lang w:val="fr-BE"/>
        </w:rPr>
        <w:t>D</w:t>
      </w:r>
      <w:r w:rsidR="003B15B9" w:rsidRPr="00C53D0B">
        <w:rPr>
          <w:rFonts w:asciiTheme="majorHAnsi" w:hAnsiTheme="majorHAnsi" w:cstheme="majorHAnsi"/>
          <w:color w:val="000000" w:themeColor="text1"/>
          <w:sz w:val="22"/>
          <w:szCs w:val="22"/>
          <w:lang w:val="fr-BE"/>
        </w:rPr>
        <w:t xml:space="preserve">es organisations </w:t>
      </w:r>
      <w:r w:rsidR="00D62F75" w:rsidRPr="00C53D0B">
        <w:rPr>
          <w:rFonts w:asciiTheme="majorHAnsi" w:hAnsiTheme="majorHAnsi" w:cstheme="majorHAnsi"/>
          <w:color w:val="000000" w:themeColor="text1"/>
          <w:sz w:val="22"/>
          <w:szCs w:val="22"/>
          <w:lang w:val="fr-BE"/>
        </w:rPr>
        <w:t xml:space="preserve">telles que </w:t>
      </w:r>
      <w:proofErr w:type="spellStart"/>
      <w:r w:rsidR="00FB5B75" w:rsidRPr="00C53D0B">
        <w:rPr>
          <w:rFonts w:asciiTheme="majorHAnsi" w:hAnsiTheme="majorHAnsi" w:cstheme="majorHAnsi"/>
          <w:color w:val="000000" w:themeColor="text1"/>
          <w:sz w:val="22"/>
          <w:szCs w:val="22"/>
          <w:lang w:val="fr-BE"/>
        </w:rPr>
        <w:t>Pall</w:t>
      </w:r>
      <w:proofErr w:type="spellEnd"/>
      <w:r w:rsidR="00FB5B75" w:rsidRPr="00C53D0B">
        <w:rPr>
          <w:rFonts w:asciiTheme="majorHAnsi" w:hAnsiTheme="majorHAnsi" w:cstheme="majorHAnsi"/>
          <w:color w:val="000000" w:themeColor="text1"/>
          <w:sz w:val="22"/>
          <w:szCs w:val="22"/>
          <w:lang w:val="fr-BE"/>
        </w:rPr>
        <w:t xml:space="preserve"> </w:t>
      </w:r>
      <w:r w:rsidR="00D62F75" w:rsidRPr="00C53D0B">
        <w:rPr>
          <w:rFonts w:asciiTheme="majorHAnsi" w:hAnsiTheme="majorHAnsi" w:cstheme="majorHAnsi"/>
          <w:color w:val="000000" w:themeColor="text1"/>
          <w:sz w:val="22"/>
          <w:szCs w:val="22"/>
          <w:lang w:val="fr-BE"/>
        </w:rPr>
        <w:t>et</w:t>
      </w:r>
      <w:r w:rsidR="00FB5B75" w:rsidRPr="00C53D0B">
        <w:rPr>
          <w:rFonts w:asciiTheme="majorHAnsi" w:hAnsiTheme="majorHAnsi" w:cstheme="majorHAnsi"/>
          <w:color w:val="000000" w:themeColor="text1"/>
          <w:sz w:val="22"/>
          <w:szCs w:val="22"/>
          <w:lang w:val="fr-BE"/>
        </w:rPr>
        <w:t xml:space="preserve"> Uber </w:t>
      </w:r>
      <w:proofErr w:type="spellStart"/>
      <w:r w:rsidR="00FB5B75" w:rsidRPr="00C53D0B">
        <w:rPr>
          <w:rFonts w:asciiTheme="majorHAnsi" w:hAnsiTheme="majorHAnsi" w:cstheme="majorHAnsi"/>
          <w:color w:val="000000" w:themeColor="text1"/>
          <w:sz w:val="22"/>
          <w:szCs w:val="22"/>
          <w:lang w:val="fr-BE"/>
        </w:rPr>
        <w:t>Health</w:t>
      </w:r>
      <w:proofErr w:type="spellEnd"/>
      <w:r w:rsidR="00FB5B75" w:rsidRPr="00C53D0B">
        <w:rPr>
          <w:rFonts w:asciiTheme="majorHAnsi" w:hAnsiTheme="majorHAnsi" w:cstheme="majorHAnsi"/>
          <w:color w:val="000000" w:themeColor="text1"/>
          <w:sz w:val="22"/>
          <w:szCs w:val="22"/>
          <w:lang w:val="fr-BE"/>
        </w:rPr>
        <w:t xml:space="preserve"> </w:t>
      </w:r>
      <w:r w:rsidR="00D62F75" w:rsidRPr="00C53D0B">
        <w:rPr>
          <w:rFonts w:asciiTheme="majorHAnsi" w:hAnsiTheme="majorHAnsi" w:cstheme="majorHAnsi"/>
          <w:color w:val="000000" w:themeColor="text1"/>
          <w:sz w:val="22"/>
          <w:szCs w:val="22"/>
          <w:lang w:val="fr-BE"/>
        </w:rPr>
        <w:t xml:space="preserve">contribuent également à la </w:t>
      </w:r>
      <w:r w:rsidR="00FB5B75" w:rsidRPr="00C53D0B">
        <w:rPr>
          <w:rFonts w:asciiTheme="majorHAnsi" w:hAnsiTheme="majorHAnsi" w:cstheme="majorHAnsi"/>
          <w:color w:val="000000" w:themeColor="text1"/>
          <w:sz w:val="22"/>
          <w:szCs w:val="22"/>
          <w:lang w:val="fr-BE"/>
        </w:rPr>
        <w:t xml:space="preserve">CoVIg-19 Plasma Alliance. </w:t>
      </w:r>
      <w:r w:rsidR="00D62F75" w:rsidRPr="00C53D0B">
        <w:rPr>
          <w:rFonts w:asciiTheme="majorHAnsi" w:hAnsiTheme="majorHAnsi" w:cstheme="majorHAnsi"/>
          <w:color w:val="000000" w:themeColor="text1"/>
          <w:sz w:val="22"/>
          <w:szCs w:val="22"/>
          <w:lang w:val="fr-BE"/>
        </w:rPr>
        <w:t>Des experts de l’</w:t>
      </w:r>
      <w:r w:rsidR="00906653" w:rsidRPr="00C53D0B">
        <w:rPr>
          <w:rFonts w:asciiTheme="majorHAnsi" w:hAnsiTheme="majorHAnsi" w:cstheme="majorHAnsi"/>
          <w:color w:val="000000" w:themeColor="text1"/>
          <w:sz w:val="22"/>
          <w:szCs w:val="22"/>
          <w:lang w:val="fr-BE"/>
        </w:rPr>
        <w:t xml:space="preserve">Alliance </w:t>
      </w:r>
      <w:r w:rsidR="00D62F75" w:rsidRPr="00C53D0B">
        <w:rPr>
          <w:rFonts w:asciiTheme="majorHAnsi" w:hAnsiTheme="majorHAnsi" w:cstheme="majorHAnsi"/>
          <w:color w:val="000000" w:themeColor="text1"/>
          <w:sz w:val="22"/>
          <w:szCs w:val="22"/>
          <w:lang w:val="fr-BE"/>
        </w:rPr>
        <w:t>coopèrent dans tous les aspects clés, tels que la collecte de p</w:t>
      </w:r>
      <w:r w:rsidR="00906653" w:rsidRPr="00C53D0B">
        <w:rPr>
          <w:rFonts w:asciiTheme="majorHAnsi" w:hAnsiTheme="majorHAnsi" w:cstheme="majorHAnsi"/>
          <w:color w:val="000000" w:themeColor="text1"/>
          <w:sz w:val="22"/>
          <w:szCs w:val="22"/>
          <w:lang w:val="fr-BE"/>
        </w:rPr>
        <w:t xml:space="preserve">lasma, </w:t>
      </w:r>
      <w:r w:rsidR="00D62F75" w:rsidRPr="00C53D0B">
        <w:rPr>
          <w:rFonts w:asciiTheme="majorHAnsi" w:hAnsiTheme="majorHAnsi" w:cstheme="majorHAnsi"/>
          <w:color w:val="000000" w:themeColor="text1"/>
          <w:sz w:val="22"/>
          <w:szCs w:val="22"/>
          <w:lang w:val="fr-BE"/>
        </w:rPr>
        <w:t>le développement d’essais cliniques et la f</w:t>
      </w:r>
      <w:r w:rsidR="00DE1DA3" w:rsidRPr="00C53D0B">
        <w:rPr>
          <w:rFonts w:asciiTheme="majorHAnsi" w:hAnsiTheme="majorHAnsi" w:cstheme="majorHAnsi"/>
          <w:color w:val="000000" w:themeColor="text1"/>
          <w:sz w:val="22"/>
          <w:szCs w:val="22"/>
          <w:lang w:val="fr-BE"/>
        </w:rPr>
        <w:t>abrication de produits</w:t>
      </w:r>
      <w:r w:rsidR="00906653" w:rsidRPr="00C53D0B">
        <w:rPr>
          <w:rFonts w:asciiTheme="majorHAnsi" w:hAnsiTheme="majorHAnsi" w:cstheme="majorHAnsi"/>
          <w:color w:val="000000" w:themeColor="text1"/>
          <w:sz w:val="22"/>
          <w:szCs w:val="22"/>
          <w:lang w:val="fr-BE"/>
        </w:rPr>
        <w:t>.</w:t>
      </w:r>
    </w:p>
    <w:p w14:paraId="18797DE7" w14:textId="65C16CC6" w:rsidR="00F167EE" w:rsidRDefault="00F167EE" w:rsidP="00B80175">
      <w:pPr>
        <w:pStyle w:val="NormalWeb"/>
        <w:shd w:val="clear" w:color="auto" w:fill="FCFCFC"/>
        <w:spacing w:after="0" w:line="360" w:lineRule="auto"/>
        <w:rPr>
          <w:rFonts w:asciiTheme="majorHAnsi" w:hAnsiTheme="majorHAnsi" w:cstheme="majorHAnsi"/>
          <w:color w:val="29261E"/>
          <w:sz w:val="20"/>
          <w:szCs w:val="20"/>
          <w:lang w:val="fr-BE"/>
        </w:rPr>
      </w:pPr>
    </w:p>
    <w:p w14:paraId="1044C51C" w14:textId="77777777" w:rsidR="00F232B4" w:rsidRPr="00C53D0B" w:rsidRDefault="00F232B4" w:rsidP="00F232B4">
      <w:pPr>
        <w:spacing w:line="360" w:lineRule="auto"/>
        <w:rPr>
          <w:rFonts w:asciiTheme="majorHAnsi" w:hAnsiTheme="majorHAnsi" w:cstheme="majorHAnsi"/>
          <w:sz w:val="20"/>
          <w:szCs w:val="20"/>
          <w:lang w:val="fr-BE"/>
        </w:rPr>
      </w:pPr>
      <w:r w:rsidRPr="00C53D0B">
        <w:rPr>
          <w:rFonts w:asciiTheme="majorHAnsi" w:hAnsiTheme="majorHAnsi" w:cstheme="majorHAnsi"/>
          <w:sz w:val="20"/>
          <w:szCs w:val="20"/>
          <w:lang w:val="fr-BE"/>
        </w:rPr>
        <w:t xml:space="preserve">Contacts médias pour toute question relative au rôle de Takeda Lessines : </w:t>
      </w:r>
    </w:p>
    <w:tbl>
      <w:tblPr>
        <w:tblStyle w:val="TableGrid"/>
        <w:tblW w:w="0" w:type="auto"/>
        <w:tblLayout w:type="fixed"/>
        <w:tblLook w:val="04A0" w:firstRow="1" w:lastRow="0" w:firstColumn="1" w:lastColumn="0" w:noHBand="0" w:noVBand="1"/>
      </w:tblPr>
      <w:tblGrid>
        <w:gridCol w:w="3505"/>
        <w:gridCol w:w="4230"/>
      </w:tblGrid>
      <w:tr w:rsidR="00F232B4" w:rsidRPr="00C53D0B" w14:paraId="2449CD0F" w14:textId="77777777" w:rsidTr="006243C9">
        <w:trPr>
          <w:trHeight w:val="1408"/>
        </w:trPr>
        <w:tc>
          <w:tcPr>
            <w:tcW w:w="3505" w:type="dxa"/>
          </w:tcPr>
          <w:p w14:paraId="394A86C2" w14:textId="77777777" w:rsidR="00F232B4" w:rsidRPr="00C53D0B" w:rsidRDefault="00F232B4" w:rsidP="006243C9">
            <w:pPr>
              <w:jc w:val="left"/>
              <w:rPr>
                <w:rFonts w:asciiTheme="majorHAnsi" w:hAnsiTheme="majorHAnsi" w:cstheme="majorHAnsi"/>
                <w:lang w:val="fr-BE"/>
              </w:rPr>
            </w:pPr>
            <w:r w:rsidRPr="00C53D0B">
              <w:rPr>
                <w:rFonts w:asciiTheme="majorHAnsi" w:hAnsiTheme="majorHAnsi" w:cstheme="majorHAnsi"/>
                <w:lang w:val="fr-BE"/>
              </w:rPr>
              <w:t xml:space="preserve">Françoise Delaunoit </w:t>
            </w:r>
          </w:p>
          <w:p w14:paraId="7B20942B" w14:textId="77777777" w:rsidR="00F232B4" w:rsidRPr="00C53D0B" w:rsidRDefault="00F232B4" w:rsidP="006243C9">
            <w:pPr>
              <w:jc w:val="left"/>
              <w:rPr>
                <w:rFonts w:asciiTheme="majorHAnsi" w:hAnsiTheme="majorHAnsi" w:cstheme="majorHAnsi"/>
                <w:lang w:val="fr-BE"/>
              </w:rPr>
            </w:pPr>
            <w:r w:rsidRPr="00C53D0B">
              <w:rPr>
                <w:rFonts w:asciiTheme="majorHAnsi" w:hAnsiTheme="majorHAnsi" w:cstheme="majorHAnsi"/>
                <w:lang w:val="fr-BE"/>
              </w:rPr>
              <w:t xml:space="preserve">Communication Manager Takeda Lessines Site </w:t>
            </w:r>
          </w:p>
          <w:p w14:paraId="2BE131B4" w14:textId="77777777" w:rsidR="00F232B4" w:rsidRPr="00C53D0B" w:rsidRDefault="00F232B4" w:rsidP="006243C9">
            <w:pPr>
              <w:jc w:val="left"/>
              <w:rPr>
                <w:rFonts w:asciiTheme="majorHAnsi" w:hAnsiTheme="majorHAnsi" w:cstheme="majorHAnsi"/>
                <w:lang w:val="nl-BE"/>
              </w:rPr>
            </w:pPr>
            <w:r w:rsidRPr="00C53D0B">
              <w:rPr>
                <w:rFonts w:asciiTheme="majorHAnsi" w:hAnsiTheme="majorHAnsi" w:cstheme="majorHAnsi"/>
                <w:lang w:val="nl-BE"/>
              </w:rPr>
              <w:t xml:space="preserve">+32 474 555 234 </w:t>
            </w:r>
          </w:p>
          <w:p w14:paraId="793C986F" w14:textId="77777777" w:rsidR="00F232B4" w:rsidRPr="00C53D0B" w:rsidRDefault="00F232B4" w:rsidP="006243C9">
            <w:pPr>
              <w:jc w:val="left"/>
              <w:rPr>
                <w:rFonts w:asciiTheme="majorHAnsi" w:hAnsiTheme="majorHAnsi" w:cstheme="majorHAnsi"/>
                <w:lang w:val="nl-BE"/>
              </w:rPr>
            </w:pPr>
            <w:hyperlink r:id="rId11" w:history="1">
              <w:r w:rsidRPr="00C53D0B">
                <w:rPr>
                  <w:rStyle w:val="Hyperlink"/>
                  <w:rFonts w:asciiTheme="majorHAnsi" w:hAnsiTheme="majorHAnsi" w:cstheme="majorHAnsi"/>
                  <w:lang w:val="nl-BE"/>
                </w:rPr>
                <w:t>francoise.delaunoit@takeda.com</w:t>
              </w:r>
            </w:hyperlink>
          </w:p>
          <w:p w14:paraId="24B0D68F" w14:textId="77777777" w:rsidR="00F232B4" w:rsidRPr="00C53D0B" w:rsidRDefault="00F232B4" w:rsidP="006243C9">
            <w:pPr>
              <w:jc w:val="left"/>
              <w:rPr>
                <w:rFonts w:asciiTheme="majorHAnsi" w:hAnsiTheme="majorHAnsi" w:cstheme="majorHAnsi"/>
                <w:b/>
                <w:bCs/>
                <w:iCs/>
                <w:lang w:val="de-DE"/>
              </w:rPr>
            </w:pPr>
          </w:p>
        </w:tc>
        <w:tc>
          <w:tcPr>
            <w:tcW w:w="4230" w:type="dxa"/>
          </w:tcPr>
          <w:p w14:paraId="2F23E5B8" w14:textId="77777777" w:rsidR="00F232B4" w:rsidRPr="00543C5C" w:rsidRDefault="00F232B4" w:rsidP="006243C9">
            <w:pPr>
              <w:jc w:val="left"/>
              <w:rPr>
                <w:rFonts w:asciiTheme="majorHAnsi" w:hAnsiTheme="majorHAnsi" w:cstheme="majorHAnsi"/>
                <w:iCs/>
              </w:rPr>
            </w:pPr>
            <w:r w:rsidRPr="00543C5C">
              <w:rPr>
                <w:rFonts w:asciiTheme="majorHAnsi" w:hAnsiTheme="majorHAnsi" w:cstheme="majorHAnsi"/>
              </w:rPr>
              <w:t>Cedric Pauwels</w:t>
            </w:r>
          </w:p>
          <w:p w14:paraId="0F309F69" w14:textId="432C2C88" w:rsidR="00F232B4" w:rsidRPr="00543C5C" w:rsidRDefault="00F232B4" w:rsidP="006243C9">
            <w:pPr>
              <w:jc w:val="left"/>
              <w:rPr>
                <w:rFonts w:asciiTheme="majorHAnsi" w:hAnsiTheme="majorHAnsi" w:cstheme="majorHAnsi"/>
                <w:lang w:val="en-BE"/>
              </w:rPr>
            </w:pPr>
            <w:r w:rsidRPr="00C53D0B">
              <w:rPr>
                <w:rFonts w:asciiTheme="majorHAnsi" w:hAnsiTheme="majorHAnsi" w:cstheme="majorHAnsi"/>
              </w:rPr>
              <w:t>Public Affairs &amp; Corporate Communications Manager Takeda</w:t>
            </w:r>
            <w:r w:rsidR="00543C5C">
              <w:rPr>
                <w:rFonts w:asciiTheme="majorHAnsi" w:hAnsiTheme="majorHAnsi" w:cstheme="majorHAnsi"/>
                <w:lang w:val="en-BE"/>
              </w:rPr>
              <w:t xml:space="preserve"> Belgium</w:t>
            </w:r>
          </w:p>
          <w:p w14:paraId="57603145" w14:textId="77777777" w:rsidR="00F232B4" w:rsidRPr="00C53D0B" w:rsidRDefault="00F232B4" w:rsidP="006243C9">
            <w:pPr>
              <w:jc w:val="left"/>
              <w:rPr>
                <w:rFonts w:asciiTheme="majorHAnsi" w:hAnsiTheme="majorHAnsi" w:cstheme="majorHAnsi"/>
              </w:rPr>
            </w:pPr>
            <w:r w:rsidRPr="00C53D0B">
              <w:rPr>
                <w:rFonts w:asciiTheme="majorHAnsi" w:hAnsiTheme="majorHAnsi" w:cstheme="majorHAnsi"/>
              </w:rPr>
              <w:t>+32 478 260 175</w:t>
            </w:r>
          </w:p>
          <w:p w14:paraId="204F11C4" w14:textId="77777777" w:rsidR="00F232B4" w:rsidRPr="00C53D0B" w:rsidRDefault="00F232B4" w:rsidP="006243C9">
            <w:pPr>
              <w:jc w:val="left"/>
              <w:rPr>
                <w:rFonts w:asciiTheme="majorHAnsi" w:hAnsiTheme="majorHAnsi" w:cstheme="majorHAnsi"/>
              </w:rPr>
            </w:pPr>
            <w:hyperlink r:id="rId12" w:history="1">
              <w:r w:rsidRPr="00C53D0B">
                <w:rPr>
                  <w:rStyle w:val="Hyperlink"/>
                  <w:rFonts w:asciiTheme="majorHAnsi" w:hAnsiTheme="majorHAnsi" w:cstheme="majorHAnsi"/>
                </w:rPr>
                <w:t>cedric.pauwels@takeda.com</w:t>
              </w:r>
            </w:hyperlink>
            <w:r w:rsidRPr="00C53D0B">
              <w:rPr>
                <w:rFonts w:asciiTheme="majorHAnsi" w:hAnsiTheme="majorHAnsi" w:cstheme="majorHAnsi"/>
              </w:rPr>
              <w:t xml:space="preserve"> </w:t>
            </w:r>
          </w:p>
          <w:p w14:paraId="14693CAF" w14:textId="77777777" w:rsidR="00F232B4" w:rsidRPr="00C53D0B" w:rsidRDefault="00F232B4" w:rsidP="006243C9">
            <w:pPr>
              <w:jc w:val="left"/>
              <w:rPr>
                <w:rFonts w:asciiTheme="majorHAnsi" w:hAnsiTheme="majorHAnsi" w:cstheme="majorHAnsi"/>
                <w:b/>
                <w:bCs/>
                <w:iCs/>
                <w:lang w:val="de-DE"/>
              </w:rPr>
            </w:pPr>
          </w:p>
        </w:tc>
      </w:tr>
    </w:tbl>
    <w:p w14:paraId="4876CA89" w14:textId="77777777" w:rsidR="00F232B4" w:rsidRPr="00543C5C" w:rsidRDefault="00F232B4" w:rsidP="00B80175">
      <w:pPr>
        <w:pStyle w:val="NormalWeb"/>
        <w:shd w:val="clear" w:color="auto" w:fill="FCFCFC"/>
        <w:spacing w:after="0" w:line="360" w:lineRule="auto"/>
        <w:rPr>
          <w:rFonts w:asciiTheme="majorHAnsi" w:hAnsiTheme="majorHAnsi" w:cstheme="majorHAnsi"/>
          <w:color w:val="29261E"/>
          <w:sz w:val="20"/>
          <w:szCs w:val="20"/>
        </w:rPr>
      </w:pPr>
    </w:p>
    <w:p w14:paraId="151FFEB7" w14:textId="791C6E2B" w:rsidR="00B80175" w:rsidRPr="00C53D0B" w:rsidRDefault="00B80175" w:rsidP="00B80175">
      <w:pPr>
        <w:pStyle w:val="NormalWeb"/>
        <w:shd w:val="clear" w:color="auto" w:fill="FCFCFC"/>
        <w:spacing w:after="0" w:line="360" w:lineRule="auto"/>
        <w:rPr>
          <w:rFonts w:asciiTheme="majorHAnsi" w:hAnsiTheme="majorHAnsi" w:cstheme="majorHAnsi"/>
          <w:color w:val="29261E"/>
          <w:sz w:val="20"/>
          <w:szCs w:val="20"/>
          <w:lang w:val="fr-BE"/>
        </w:rPr>
      </w:pPr>
      <w:r w:rsidRPr="00C53D0B">
        <w:rPr>
          <w:rFonts w:asciiTheme="majorHAnsi" w:hAnsiTheme="majorHAnsi" w:cstheme="majorHAnsi"/>
          <w:color w:val="29261E"/>
          <w:sz w:val="20"/>
          <w:szCs w:val="20"/>
          <w:lang w:val="fr-BE"/>
        </w:rPr>
        <w:t xml:space="preserve">Contacts médias pour toute question relative au traitement et à l’Alliance CoVIg-19 : </w:t>
      </w:r>
    </w:p>
    <w:tbl>
      <w:tblPr>
        <w:tblStyle w:val="TableGrid"/>
        <w:tblW w:w="0" w:type="auto"/>
        <w:tblLayout w:type="fixed"/>
        <w:tblLook w:val="04A0" w:firstRow="1" w:lastRow="0" w:firstColumn="1" w:lastColumn="0" w:noHBand="0" w:noVBand="1"/>
      </w:tblPr>
      <w:tblGrid>
        <w:gridCol w:w="3505"/>
        <w:gridCol w:w="4230"/>
      </w:tblGrid>
      <w:tr w:rsidR="00B80175" w:rsidRPr="00C53D0B" w14:paraId="70574403" w14:textId="77777777" w:rsidTr="002036E2">
        <w:trPr>
          <w:trHeight w:val="1408"/>
        </w:trPr>
        <w:tc>
          <w:tcPr>
            <w:tcW w:w="3505" w:type="dxa"/>
          </w:tcPr>
          <w:p w14:paraId="077B61B0" w14:textId="22B853C4" w:rsidR="00B80175" w:rsidRPr="00543C5C" w:rsidRDefault="00B80175" w:rsidP="002036E2">
            <w:pPr>
              <w:jc w:val="left"/>
              <w:rPr>
                <w:rFonts w:asciiTheme="majorHAnsi" w:hAnsiTheme="majorHAnsi" w:cstheme="majorHAnsi"/>
                <w:b/>
                <w:bCs/>
                <w:iCs/>
                <w:lang w:val="en-BE"/>
              </w:rPr>
            </w:pPr>
            <w:r w:rsidRPr="00C53D0B">
              <w:rPr>
                <w:rFonts w:asciiTheme="majorHAnsi" w:hAnsiTheme="majorHAnsi" w:cstheme="majorHAnsi"/>
                <w:b/>
                <w:bCs/>
                <w:iCs/>
                <w:lang w:val="de-DE"/>
              </w:rPr>
              <w:t>CSL Behring</w:t>
            </w:r>
            <w:r w:rsidR="00543C5C">
              <w:rPr>
                <w:rFonts w:asciiTheme="majorHAnsi" w:hAnsiTheme="majorHAnsi" w:cstheme="majorHAnsi"/>
                <w:b/>
                <w:bCs/>
                <w:iCs/>
                <w:lang w:val="en-BE"/>
              </w:rPr>
              <w:t xml:space="preserve"> (in Europe)</w:t>
            </w:r>
          </w:p>
          <w:p w14:paraId="1D1AE779" w14:textId="780C02FD" w:rsidR="00B80175" w:rsidRPr="00C53D0B" w:rsidRDefault="00B80175" w:rsidP="002036E2">
            <w:pPr>
              <w:jc w:val="left"/>
              <w:rPr>
                <w:rFonts w:asciiTheme="majorHAnsi" w:hAnsiTheme="majorHAnsi" w:cstheme="majorHAnsi"/>
                <w:iCs/>
              </w:rPr>
            </w:pPr>
            <w:r w:rsidRPr="00C53D0B">
              <w:rPr>
                <w:rFonts w:asciiTheme="majorHAnsi" w:hAnsiTheme="majorHAnsi" w:cstheme="majorHAnsi"/>
                <w:iCs/>
              </w:rPr>
              <w:br/>
              <w:t xml:space="preserve">Faraz </w:t>
            </w:r>
            <w:proofErr w:type="spellStart"/>
            <w:r w:rsidRPr="00C53D0B">
              <w:rPr>
                <w:rFonts w:asciiTheme="majorHAnsi" w:hAnsiTheme="majorHAnsi" w:cstheme="majorHAnsi"/>
                <w:iCs/>
              </w:rPr>
              <w:t>Kermani</w:t>
            </w:r>
            <w:proofErr w:type="spellEnd"/>
          </w:p>
          <w:p w14:paraId="2C2EC5D4" w14:textId="77777777" w:rsidR="00B80175" w:rsidRPr="00C53D0B" w:rsidRDefault="00543C5C" w:rsidP="002036E2">
            <w:pPr>
              <w:jc w:val="left"/>
              <w:rPr>
                <w:rFonts w:asciiTheme="majorHAnsi" w:hAnsiTheme="majorHAnsi" w:cstheme="majorHAnsi"/>
                <w:iCs/>
              </w:rPr>
            </w:pPr>
            <w:hyperlink r:id="rId13" w:history="1">
              <w:r w:rsidR="00B80175" w:rsidRPr="00C53D0B">
                <w:rPr>
                  <w:rStyle w:val="Hyperlink"/>
                  <w:rFonts w:asciiTheme="majorHAnsi" w:hAnsiTheme="majorHAnsi" w:cstheme="majorHAnsi"/>
                  <w:iCs/>
                </w:rPr>
                <w:t>Faraz.Kermani@CSLBehring.com</w:t>
              </w:r>
            </w:hyperlink>
            <w:r w:rsidR="00B80175" w:rsidRPr="00C53D0B">
              <w:rPr>
                <w:rFonts w:asciiTheme="majorHAnsi" w:hAnsiTheme="majorHAnsi" w:cstheme="majorHAnsi"/>
                <w:iCs/>
              </w:rPr>
              <w:t xml:space="preserve">  </w:t>
            </w:r>
            <w:r w:rsidR="00B80175" w:rsidRPr="00C53D0B">
              <w:rPr>
                <w:rFonts w:asciiTheme="majorHAnsi" w:hAnsiTheme="majorHAnsi" w:cstheme="majorHAnsi"/>
                <w:iCs/>
              </w:rPr>
              <w:br/>
              <w:t>Mobile: +49 (171) 9439569</w:t>
            </w:r>
          </w:p>
        </w:tc>
        <w:tc>
          <w:tcPr>
            <w:tcW w:w="4230" w:type="dxa"/>
          </w:tcPr>
          <w:p w14:paraId="19682AB0" w14:textId="77777777" w:rsidR="00B80175" w:rsidRPr="00C53D0B" w:rsidRDefault="00B80175" w:rsidP="002036E2">
            <w:pPr>
              <w:jc w:val="left"/>
              <w:rPr>
                <w:rFonts w:asciiTheme="majorHAnsi" w:hAnsiTheme="majorHAnsi" w:cstheme="majorHAnsi"/>
                <w:b/>
                <w:bCs/>
                <w:iCs/>
                <w:lang w:val="es-ES"/>
              </w:rPr>
            </w:pPr>
            <w:r w:rsidRPr="00C53D0B">
              <w:rPr>
                <w:rFonts w:asciiTheme="majorHAnsi" w:hAnsiTheme="majorHAnsi" w:cstheme="majorHAnsi"/>
                <w:b/>
                <w:bCs/>
                <w:iCs/>
                <w:lang w:val="es-ES"/>
              </w:rPr>
              <w:t>Takeda</w:t>
            </w:r>
          </w:p>
          <w:p w14:paraId="4C3A5F27" w14:textId="77777777" w:rsidR="00B80175" w:rsidRPr="00C53D0B" w:rsidRDefault="00B80175" w:rsidP="002036E2">
            <w:pPr>
              <w:jc w:val="left"/>
              <w:rPr>
                <w:rFonts w:asciiTheme="majorHAnsi" w:hAnsiTheme="majorHAnsi" w:cstheme="majorHAnsi"/>
                <w:iCs/>
              </w:rPr>
            </w:pPr>
          </w:p>
          <w:p w14:paraId="7661445D" w14:textId="77777777" w:rsidR="00B80175" w:rsidRPr="00C53D0B" w:rsidRDefault="00B80175" w:rsidP="002036E2">
            <w:pPr>
              <w:jc w:val="left"/>
              <w:rPr>
                <w:rFonts w:asciiTheme="majorHAnsi" w:hAnsiTheme="majorHAnsi" w:cstheme="majorHAnsi"/>
                <w:iCs/>
                <w:lang w:val="es-ES"/>
              </w:rPr>
            </w:pPr>
            <w:r w:rsidRPr="00C53D0B">
              <w:rPr>
                <w:rFonts w:asciiTheme="majorHAnsi" w:hAnsiTheme="majorHAnsi" w:cstheme="majorHAnsi"/>
                <w:iCs/>
                <w:lang w:val="es-ES"/>
              </w:rPr>
              <w:t>Deborah Hibbett</w:t>
            </w:r>
          </w:p>
          <w:p w14:paraId="0C88A4E4" w14:textId="77777777" w:rsidR="00B80175" w:rsidRPr="00C53D0B" w:rsidRDefault="00543C5C" w:rsidP="002036E2">
            <w:pPr>
              <w:jc w:val="left"/>
              <w:rPr>
                <w:rFonts w:asciiTheme="majorHAnsi" w:hAnsiTheme="majorHAnsi" w:cstheme="majorHAnsi"/>
                <w:iCs/>
                <w:lang w:val="es-ES"/>
              </w:rPr>
            </w:pPr>
            <w:hyperlink r:id="rId14" w:history="1">
              <w:r w:rsidR="00B80175" w:rsidRPr="00C53D0B">
                <w:rPr>
                  <w:rStyle w:val="Hyperlink"/>
                  <w:rFonts w:asciiTheme="majorHAnsi" w:hAnsiTheme="majorHAnsi" w:cstheme="majorHAnsi"/>
                  <w:iCs/>
                  <w:lang w:val="es-ES"/>
                </w:rPr>
                <w:t>Deborah.Hibbett@Takeda.com</w:t>
              </w:r>
            </w:hyperlink>
          </w:p>
          <w:p w14:paraId="0441EE15" w14:textId="16ACC261" w:rsidR="00B80175" w:rsidRPr="00C53D0B" w:rsidRDefault="00B80175" w:rsidP="00543C5C">
            <w:pPr>
              <w:jc w:val="left"/>
              <w:rPr>
                <w:rFonts w:asciiTheme="majorHAnsi" w:hAnsiTheme="majorHAnsi" w:cstheme="majorHAnsi"/>
                <w:b/>
                <w:bCs/>
                <w:iCs/>
                <w:lang w:val="de-DE"/>
              </w:rPr>
            </w:pPr>
            <w:r w:rsidRPr="00C53D0B">
              <w:rPr>
                <w:rFonts w:asciiTheme="majorHAnsi" w:hAnsiTheme="majorHAnsi" w:cstheme="majorHAnsi"/>
                <w:iCs/>
                <w:lang w:val="es-ES"/>
              </w:rPr>
              <w:t>+41 79 961 8464</w:t>
            </w:r>
          </w:p>
        </w:tc>
      </w:tr>
    </w:tbl>
    <w:p w14:paraId="58E3415E" w14:textId="77777777" w:rsidR="00F167EE" w:rsidRPr="00C53D0B" w:rsidRDefault="00F167EE" w:rsidP="00543C5C">
      <w:pPr>
        <w:spacing w:line="360" w:lineRule="auto"/>
        <w:rPr>
          <w:rFonts w:asciiTheme="majorHAnsi" w:hAnsiTheme="majorHAnsi" w:cstheme="majorHAnsi"/>
          <w:lang w:val="fr-BE"/>
        </w:rPr>
      </w:pPr>
      <w:bookmarkStart w:id="0" w:name="_GoBack"/>
      <w:bookmarkEnd w:id="0"/>
    </w:p>
    <w:sectPr w:rsidR="00F167EE" w:rsidRPr="00C53D0B">
      <w:head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F1B0C" w14:textId="77777777" w:rsidR="00946676" w:rsidRDefault="00946676" w:rsidP="008D3158">
      <w:pPr>
        <w:spacing w:line="240" w:lineRule="auto"/>
      </w:pPr>
      <w:r>
        <w:separator/>
      </w:r>
    </w:p>
  </w:endnote>
  <w:endnote w:type="continuationSeparator" w:id="0">
    <w:p w14:paraId="2738504A" w14:textId="77777777" w:rsidR="00946676" w:rsidRDefault="00946676" w:rsidP="008D3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B5394" w14:textId="77777777" w:rsidR="00946676" w:rsidRDefault="00946676" w:rsidP="008D3158">
      <w:pPr>
        <w:spacing w:line="240" w:lineRule="auto"/>
      </w:pPr>
      <w:r>
        <w:separator/>
      </w:r>
    </w:p>
  </w:footnote>
  <w:footnote w:type="continuationSeparator" w:id="0">
    <w:p w14:paraId="1637A853" w14:textId="77777777" w:rsidR="00946676" w:rsidRDefault="00946676" w:rsidP="008D31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F1AA" w14:textId="77777777" w:rsidR="008D3158" w:rsidRDefault="008D3158">
    <w:pPr>
      <w:pStyle w:val="Header"/>
    </w:pPr>
    <w:r>
      <w:rPr>
        <w:noProof/>
        <w:lang w:val="en-US"/>
      </w:rPr>
      <w:drawing>
        <wp:anchor distT="0" distB="0" distL="114300" distR="114300" simplePos="0" relativeHeight="251659264" behindDoc="1" locked="0" layoutInCell="1" allowOverlap="1" wp14:anchorId="0DB66EB5" wp14:editId="2AC1C8EE">
          <wp:simplePos x="0" y="0"/>
          <wp:positionH relativeFrom="column">
            <wp:posOffset>920750</wp:posOffset>
          </wp:positionH>
          <wp:positionV relativeFrom="paragraph">
            <wp:posOffset>-318770</wp:posOffset>
          </wp:positionV>
          <wp:extent cx="3764280" cy="857885"/>
          <wp:effectExtent l="0" t="0" r="0" b="0"/>
          <wp:wrapTight wrapText="bothSides">
            <wp:wrapPolygon edited="0">
              <wp:start x="1202" y="2878"/>
              <wp:lineTo x="874" y="8154"/>
              <wp:lineTo x="874" y="9593"/>
              <wp:lineTo x="1421" y="11511"/>
              <wp:lineTo x="765" y="11511"/>
              <wp:lineTo x="874" y="17267"/>
              <wp:lineTo x="2951" y="18706"/>
              <wp:lineTo x="17927" y="18706"/>
              <wp:lineTo x="20879" y="17747"/>
              <wp:lineTo x="20551" y="5276"/>
              <wp:lineTo x="3279" y="2878"/>
              <wp:lineTo x="1202" y="2878"/>
            </wp:wrapPolygon>
          </wp:wrapTight>
          <wp:docPr id="2" name="Picture 10">
            <a:extLst xmlns:a="http://schemas.openxmlformats.org/drawingml/2006/main">
              <a:ext uri="{FF2B5EF4-FFF2-40B4-BE49-F238E27FC236}">
                <a16:creationId xmlns:a16="http://schemas.microsoft.com/office/drawing/2014/main" id="{79C01731-1A09-7D4F-82F5-69260EB06D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79C01731-1A09-7D4F-82F5-69260EB06D67}"/>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4280" cy="857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049"/>
    <w:multiLevelType w:val="multilevel"/>
    <w:tmpl w:val="40D6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748C5"/>
    <w:multiLevelType w:val="hybridMultilevel"/>
    <w:tmpl w:val="EDAA1B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67F74C2"/>
    <w:multiLevelType w:val="hybridMultilevel"/>
    <w:tmpl w:val="DD627B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C124DA2"/>
    <w:multiLevelType w:val="multilevel"/>
    <w:tmpl w:val="25C69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B79B0"/>
    <w:multiLevelType w:val="hybridMultilevel"/>
    <w:tmpl w:val="75A6CEE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CD03E10"/>
    <w:multiLevelType w:val="hybridMultilevel"/>
    <w:tmpl w:val="A044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activeWritingStyle w:appName="MSWord" w:lang="fr-FR" w:vendorID="64" w:dllVersion="0" w:nlCheck="1" w:checkStyle="0"/>
  <w:activeWritingStyle w:appName="MSWord" w:lang="de-DE" w:vendorID="64" w:dllVersion="0" w:nlCheck="1" w:checkStyle="0"/>
  <w:activeWritingStyle w:appName="MSWord" w:lang="nl-BE" w:vendorID="64" w:dllVersion="0"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3B"/>
    <w:rsid w:val="000024CA"/>
    <w:rsid w:val="00023294"/>
    <w:rsid w:val="0002402D"/>
    <w:rsid w:val="00034AD2"/>
    <w:rsid w:val="000365DE"/>
    <w:rsid w:val="00042D75"/>
    <w:rsid w:val="00047D09"/>
    <w:rsid w:val="00056D86"/>
    <w:rsid w:val="000657AD"/>
    <w:rsid w:val="00066068"/>
    <w:rsid w:val="0007678C"/>
    <w:rsid w:val="00083216"/>
    <w:rsid w:val="00086285"/>
    <w:rsid w:val="00087135"/>
    <w:rsid w:val="000B7C4F"/>
    <w:rsid w:val="000C64F8"/>
    <w:rsid w:val="000D21FF"/>
    <w:rsid w:val="000D3F30"/>
    <w:rsid w:val="000E5DD8"/>
    <w:rsid w:val="0010176B"/>
    <w:rsid w:val="00161299"/>
    <w:rsid w:val="0016683B"/>
    <w:rsid w:val="0017368F"/>
    <w:rsid w:val="001775C0"/>
    <w:rsid w:val="00184206"/>
    <w:rsid w:val="00195087"/>
    <w:rsid w:val="001A4E0B"/>
    <w:rsid w:val="001A509C"/>
    <w:rsid w:val="001B3503"/>
    <w:rsid w:val="001B3C18"/>
    <w:rsid w:val="001C3B15"/>
    <w:rsid w:val="001C4475"/>
    <w:rsid w:val="001C48E8"/>
    <w:rsid w:val="001C6530"/>
    <w:rsid w:val="001D5791"/>
    <w:rsid w:val="001E393F"/>
    <w:rsid w:val="001E6B55"/>
    <w:rsid w:val="001F6B3E"/>
    <w:rsid w:val="00200536"/>
    <w:rsid w:val="0020358C"/>
    <w:rsid w:val="00207348"/>
    <w:rsid w:val="00213DEC"/>
    <w:rsid w:val="00216347"/>
    <w:rsid w:val="00250B2A"/>
    <w:rsid w:val="00253737"/>
    <w:rsid w:val="00256C11"/>
    <w:rsid w:val="002735ED"/>
    <w:rsid w:val="002846EC"/>
    <w:rsid w:val="0029787F"/>
    <w:rsid w:val="002B2A90"/>
    <w:rsid w:val="002C0ED5"/>
    <w:rsid w:val="002E08CB"/>
    <w:rsid w:val="002E3C67"/>
    <w:rsid w:val="002F43AC"/>
    <w:rsid w:val="0030440B"/>
    <w:rsid w:val="00306521"/>
    <w:rsid w:val="00313787"/>
    <w:rsid w:val="0032388A"/>
    <w:rsid w:val="003259FE"/>
    <w:rsid w:val="00335C8C"/>
    <w:rsid w:val="003412C0"/>
    <w:rsid w:val="00343465"/>
    <w:rsid w:val="00374B5B"/>
    <w:rsid w:val="0037548B"/>
    <w:rsid w:val="00377E60"/>
    <w:rsid w:val="00381EB8"/>
    <w:rsid w:val="003862CE"/>
    <w:rsid w:val="00392C4D"/>
    <w:rsid w:val="00393177"/>
    <w:rsid w:val="003A39E7"/>
    <w:rsid w:val="003B15B9"/>
    <w:rsid w:val="003C2C99"/>
    <w:rsid w:val="003C3206"/>
    <w:rsid w:val="003D5212"/>
    <w:rsid w:val="003E50BD"/>
    <w:rsid w:val="003F36F7"/>
    <w:rsid w:val="003F3ECA"/>
    <w:rsid w:val="004000B2"/>
    <w:rsid w:val="004124C0"/>
    <w:rsid w:val="004173FE"/>
    <w:rsid w:val="00423254"/>
    <w:rsid w:val="0042581C"/>
    <w:rsid w:val="00444102"/>
    <w:rsid w:val="00460FF2"/>
    <w:rsid w:val="0046729C"/>
    <w:rsid w:val="0048321B"/>
    <w:rsid w:val="004834C4"/>
    <w:rsid w:val="00493310"/>
    <w:rsid w:val="00496350"/>
    <w:rsid w:val="004969FD"/>
    <w:rsid w:val="004A0401"/>
    <w:rsid w:val="004B0AD6"/>
    <w:rsid w:val="004C162F"/>
    <w:rsid w:val="005244F2"/>
    <w:rsid w:val="00543C5C"/>
    <w:rsid w:val="005504C7"/>
    <w:rsid w:val="00550F3F"/>
    <w:rsid w:val="005922DB"/>
    <w:rsid w:val="00594B79"/>
    <w:rsid w:val="005A4996"/>
    <w:rsid w:val="005B1F6C"/>
    <w:rsid w:val="005C061A"/>
    <w:rsid w:val="005C0B7F"/>
    <w:rsid w:val="005C4692"/>
    <w:rsid w:val="005D06AC"/>
    <w:rsid w:val="005E7E03"/>
    <w:rsid w:val="005F2F71"/>
    <w:rsid w:val="005F6D1B"/>
    <w:rsid w:val="005F7CDD"/>
    <w:rsid w:val="006076D1"/>
    <w:rsid w:val="0061246E"/>
    <w:rsid w:val="0062424F"/>
    <w:rsid w:val="00636F3A"/>
    <w:rsid w:val="00644E4D"/>
    <w:rsid w:val="006703F1"/>
    <w:rsid w:val="0067152F"/>
    <w:rsid w:val="006724EA"/>
    <w:rsid w:val="00674A6B"/>
    <w:rsid w:val="00677963"/>
    <w:rsid w:val="006856F7"/>
    <w:rsid w:val="006A299C"/>
    <w:rsid w:val="006A4BD6"/>
    <w:rsid w:val="006C15F9"/>
    <w:rsid w:val="006C26CA"/>
    <w:rsid w:val="006C3B62"/>
    <w:rsid w:val="006C7B9A"/>
    <w:rsid w:val="006D1531"/>
    <w:rsid w:val="006D3DEE"/>
    <w:rsid w:val="006D41E6"/>
    <w:rsid w:val="006E338D"/>
    <w:rsid w:val="007008AD"/>
    <w:rsid w:val="00704A3A"/>
    <w:rsid w:val="007222EC"/>
    <w:rsid w:val="007230F0"/>
    <w:rsid w:val="007348DB"/>
    <w:rsid w:val="00735722"/>
    <w:rsid w:val="007433AD"/>
    <w:rsid w:val="00745B21"/>
    <w:rsid w:val="00746F86"/>
    <w:rsid w:val="00752495"/>
    <w:rsid w:val="00760CAD"/>
    <w:rsid w:val="007704F8"/>
    <w:rsid w:val="007738F1"/>
    <w:rsid w:val="007A0100"/>
    <w:rsid w:val="007B07C6"/>
    <w:rsid w:val="007C343A"/>
    <w:rsid w:val="007D2CF9"/>
    <w:rsid w:val="007D6EDB"/>
    <w:rsid w:val="0080005A"/>
    <w:rsid w:val="00802194"/>
    <w:rsid w:val="00810831"/>
    <w:rsid w:val="00815AC9"/>
    <w:rsid w:val="008306D6"/>
    <w:rsid w:val="008514F6"/>
    <w:rsid w:val="008572EF"/>
    <w:rsid w:val="00862B2A"/>
    <w:rsid w:val="0086372F"/>
    <w:rsid w:val="00875794"/>
    <w:rsid w:val="008757D0"/>
    <w:rsid w:val="0087585C"/>
    <w:rsid w:val="008772AA"/>
    <w:rsid w:val="0089016D"/>
    <w:rsid w:val="00892025"/>
    <w:rsid w:val="008A56E0"/>
    <w:rsid w:val="008B1850"/>
    <w:rsid w:val="008C0F5C"/>
    <w:rsid w:val="008C6786"/>
    <w:rsid w:val="008D2F42"/>
    <w:rsid w:val="008D3158"/>
    <w:rsid w:val="008D5FF6"/>
    <w:rsid w:val="008F33AF"/>
    <w:rsid w:val="008F6A4D"/>
    <w:rsid w:val="009015DC"/>
    <w:rsid w:val="00906653"/>
    <w:rsid w:val="00917161"/>
    <w:rsid w:val="00917E64"/>
    <w:rsid w:val="0093230A"/>
    <w:rsid w:val="00941E04"/>
    <w:rsid w:val="00946676"/>
    <w:rsid w:val="009602D9"/>
    <w:rsid w:val="009741A1"/>
    <w:rsid w:val="009811C4"/>
    <w:rsid w:val="009860A0"/>
    <w:rsid w:val="00992C90"/>
    <w:rsid w:val="00997F70"/>
    <w:rsid w:val="009C48CE"/>
    <w:rsid w:val="009C7F99"/>
    <w:rsid w:val="009E0288"/>
    <w:rsid w:val="009E58D4"/>
    <w:rsid w:val="009F4F57"/>
    <w:rsid w:val="00A2085F"/>
    <w:rsid w:val="00A20F42"/>
    <w:rsid w:val="00A274F5"/>
    <w:rsid w:val="00A30B5A"/>
    <w:rsid w:val="00A34B44"/>
    <w:rsid w:val="00A567F2"/>
    <w:rsid w:val="00A6529A"/>
    <w:rsid w:val="00A84D55"/>
    <w:rsid w:val="00A96AB0"/>
    <w:rsid w:val="00AA0447"/>
    <w:rsid w:val="00AC33CE"/>
    <w:rsid w:val="00AC3EC1"/>
    <w:rsid w:val="00B15B63"/>
    <w:rsid w:val="00B164CE"/>
    <w:rsid w:val="00B23BBF"/>
    <w:rsid w:val="00B23F75"/>
    <w:rsid w:val="00B24996"/>
    <w:rsid w:val="00B2732E"/>
    <w:rsid w:val="00B3315B"/>
    <w:rsid w:val="00B37BB6"/>
    <w:rsid w:val="00B407A7"/>
    <w:rsid w:val="00B50FEC"/>
    <w:rsid w:val="00B61AE3"/>
    <w:rsid w:val="00B62F7C"/>
    <w:rsid w:val="00B666D2"/>
    <w:rsid w:val="00B675D7"/>
    <w:rsid w:val="00B80175"/>
    <w:rsid w:val="00B922FD"/>
    <w:rsid w:val="00B92F51"/>
    <w:rsid w:val="00BA0AF0"/>
    <w:rsid w:val="00BA645C"/>
    <w:rsid w:val="00BD0FA0"/>
    <w:rsid w:val="00BD7B32"/>
    <w:rsid w:val="00BD7FB7"/>
    <w:rsid w:val="00BD7FF4"/>
    <w:rsid w:val="00BE2A81"/>
    <w:rsid w:val="00BE48F5"/>
    <w:rsid w:val="00BF375D"/>
    <w:rsid w:val="00C02A11"/>
    <w:rsid w:val="00C263B5"/>
    <w:rsid w:val="00C26F4D"/>
    <w:rsid w:val="00C32ACC"/>
    <w:rsid w:val="00C43B76"/>
    <w:rsid w:val="00C4479A"/>
    <w:rsid w:val="00C53D0B"/>
    <w:rsid w:val="00C73C16"/>
    <w:rsid w:val="00C83818"/>
    <w:rsid w:val="00C92137"/>
    <w:rsid w:val="00C9429D"/>
    <w:rsid w:val="00CA3448"/>
    <w:rsid w:val="00CB3060"/>
    <w:rsid w:val="00CD1AAA"/>
    <w:rsid w:val="00CD6692"/>
    <w:rsid w:val="00CE3A77"/>
    <w:rsid w:val="00CE4356"/>
    <w:rsid w:val="00CF457D"/>
    <w:rsid w:val="00D209EA"/>
    <w:rsid w:val="00D23FB6"/>
    <w:rsid w:val="00D25A9E"/>
    <w:rsid w:val="00D54B45"/>
    <w:rsid w:val="00D56459"/>
    <w:rsid w:val="00D57EBC"/>
    <w:rsid w:val="00D611D0"/>
    <w:rsid w:val="00D6243B"/>
    <w:rsid w:val="00D62F75"/>
    <w:rsid w:val="00D77C99"/>
    <w:rsid w:val="00D80C2B"/>
    <w:rsid w:val="00D83BA5"/>
    <w:rsid w:val="00DA4DA0"/>
    <w:rsid w:val="00DA5C6C"/>
    <w:rsid w:val="00DA7B30"/>
    <w:rsid w:val="00DA7C99"/>
    <w:rsid w:val="00DC3A4E"/>
    <w:rsid w:val="00DD0969"/>
    <w:rsid w:val="00DE191B"/>
    <w:rsid w:val="00DE1DA3"/>
    <w:rsid w:val="00E044CB"/>
    <w:rsid w:val="00E12456"/>
    <w:rsid w:val="00E15726"/>
    <w:rsid w:val="00E20439"/>
    <w:rsid w:val="00E25AD9"/>
    <w:rsid w:val="00E30E1C"/>
    <w:rsid w:val="00E328D6"/>
    <w:rsid w:val="00E32CE8"/>
    <w:rsid w:val="00E37C93"/>
    <w:rsid w:val="00E42169"/>
    <w:rsid w:val="00E42788"/>
    <w:rsid w:val="00E5133C"/>
    <w:rsid w:val="00E56149"/>
    <w:rsid w:val="00E6764F"/>
    <w:rsid w:val="00E77772"/>
    <w:rsid w:val="00E80FC3"/>
    <w:rsid w:val="00E91EEB"/>
    <w:rsid w:val="00E960AC"/>
    <w:rsid w:val="00EA6939"/>
    <w:rsid w:val="00EB28FC"/>
    <w:rsid w:val="00EB2E41"/>
    <w:rsid w:val="00EB390D"/>
    <w:rsid w:val="00EB3C4D"/>
    <w:rsid w:val="00ED72D9"/>
    <w:rsid w:val="00EE76AE"/>
    <w:rsid w:val="00F0339C"/>
    <w:rsid w:val="00F167EE"/>
    <w:rsid w:val="00F232B4"/>
    <w:rsid w:val="00F710A7"/>
    <w:rsid w:val="00F8614F"/>
    <w:rsid w:val="00F91425"/>
    <w:rsid w:val="00FA055E"/>
    <w:rsid w:val="00FA771B"/>
    <w:rsid w:val="00FA79E3"/>
    <w:rsid w:val="00FB07BB"/>
    <w:rsid w:val="00FB5B75"/>
    <w:rsid w:val="00FC24D4"/>
    <w:rsid w:val="00FC2FF1"/>
    <w:rsid w:val="00FD57C2"/>
    <w:rsid w:val="00FE0FC7"/>
    <w:rsid w:val="00FE6FFA"/>
    <w:rsid w:val="00FF5AB3"/>
    <w:rsid w:val="00FF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9C00F2"/>
  <w15:docId w15:val="{0081CFB2-4A1C-344E-806E-06BB0D16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47D09"/>
    <w:rPr>
      <w:color w:val="0000FF" w:themeColor="hyperlink"/>
      <w:u w:val="single"/>
    </w:rPr>
  </w:style>
  <w:style w:type="paragraph" w:styleId="NormalWeb">
    <w:name w:val="Normal (Web)"/>
    <w:basedOn w:val="Normal"/>
    <w:uiPriority w:val="99"/>
    <w:unhideWhenUsed/>
    <w:rsid w:val="00047D09"/>
    <w:pPr>
      <w:spacing w:after="200"/>
    </w:pPr>
    <w:rPr>
      <w:rFonts w:ascii="Times New Roman" w:eastAsiaTheme="minorHAnsi" w:hAnsi="Times New Roman" w:cs="Times New Roman"/>
      <w:sz w:val="24"/>
      <w:szCs w:val="24"/>
      <w:lang w:val="en-US"/>
    </w:rPr>
  </w:style>
  <w:style w:type="character" w:customStyle="1" w:styleId="UnresolvedMention1">
    <w:name w:val="Unresolved Mention1"/>
    <w:basedOn w:val="DefaultParagraphFont"/>
    <w:uiPriority w:val="99"/>
    <w:semiHidden/>
    <w:unhideWhenUsed/>
    <w:rsid w:val="00047D09"/>
    <w:rPr>
      <w:color w:val="605E5C"/>
      <w:shd w:val="clear" w:color="auto" w:fill="E1DFDD"/>
    </w:rPr>
  </w:style>
  <w:style w:type="paragraph" w:styleId="BalloonText">
    <w:name w:val="Balloon Text"/>
    <w:basedOn w:val="Normal"/>
    <w:link w:val="BalloonTextChar"/>
    <w:uiPriority w:val="99"/>
    <w:semiHidden/>
    <w:unhideWhenUsed/>
    <w:rsid w:val="00047D0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7D09"/>
    <w:rPr>
      <w:rFonts w:ascii="Times New Roman" w:hAnsi="Times New Roman" w:cs="Times New Roman"/>
      <w:sz w:val="18"/>
      <w:szCs w:val="1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
    <w:basedOn w:val="Normal"/>
    <w:link w:val="ListParagraphChar"/>
    <w:uiPriority w:val="34"/>
    <w:qFormat/>
    <w:rsid w:val="00704A3A"/>
    <w:pPr>
      <w:ind w:left="720"/>
      <w:contextualSpacing/>
    </w:pPr>
  </w:style>
  <w:style w:type="paragraph" w:styleId="PlainText">
    <w:name w:val="Plain Text"/>
    <w:basedOn w:val="Normal"/>
    <w:link w:val="PlainTextChar"/>
    <w:uiPriority w:val="99"/>
    <w:semiHidden/>
    <w:unhideWhenUsed/>
    <w:rsid w:val="00704A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semiHidden/>
    <w:rsid w:val="00704A3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04A3A"/>
    <w:rPr>
      <w:sz w:val="16"/>
      <w:szCs w:val="16"/>
    </w:rPr>
  </w:style>
  <w:style w:type="paragraph" w:styleId="CommentText">
    <w:name w:val="annotation text"/>
    <w:basedOn w:val="Normal"/>
    <w:link w:val="CommentTextChar"/>
    <w:uiPriority w:val="99"/>
    <w:semiHidden/>
    <w:unhideWhenUsed/>
    <w:rsid w:val="00704A3A"/>
    <w:pPr>
      <w:spacing w:line="240" w:lineRule="auto"/>
    </w:pPr>
    <w:rPr>
      <w:sz w:val="20"/>
      <w:szCs w:val="20"/>
    </w:rPr>
  </w:style>
  <w:style w:type="character" w:customStyle="1" w:styleId="CommentTextChar">
    <w:name w:val="Comment Text Char"/>
    <w:basedOn w:val="DefaultParagraphFont"/>
    <w:link w:val="CommentText"/>
    <w:uiPriority w:val="99"/>
    <w:semiHidden/>
    <w:rsid w:val="00704A3A"/>
    <w:rPr>
      <w:sz w:val="20"/>
      <w:szCs w:val="20"/>
    </w:rPr>
  </w:style>
  <w:style w:type="paragraph" w:styleId="CommentSubject">
    <w:name w:val="annotation subject"/>
    <w:basedOn w:val="CommentText"/>
    <w:next w:val="CommentText"/>
    <w:link w:val="CommentSubjectChar"/>
    <w:uiPriority w:val="99"/>
    <w:semiHidden/>
    <w:unhideWhenUsed/>
    <w:rsid w:val="00704A3A"/>
    <w:rPr>
      <w:b/>
      <w:bCs/>
    </w:rPr>
  </w:style>
  <w:style w:type="character" w:customStyle="1" w:styleId="CommentSubjectChar">
    <w:name w:val="Comment Subject Char"/>
    <w:basedOn w:val="CommentTextChar"/>
    <w:link w:val="CommentSubject"/>
    <w:uiPriority w:val="99"/>
    <w:semiHidden/>
    <w:rsid w:val="00704A3A"/>
    <w:rPr>
      <w:b/>
      <w:bCs/>
      <w:sz w:val="20"/>
      <w:szCs w:val="20"/>
    </w:rPr>
  </w:style>
  <w:style w:type="character" w:customStyle="1" w:styleId="apple-converted-space">
    <w:name w:val="apple-converted-space"/>
    <w:basedOn w:val="DefaultParagraphFont"/>
    <w:rsid w:val="00B50FEC"/>
  </w:style>
  <w:style w:type="character" w:styleId="Emphasis">
    <w:name w:val="Emphasis"/>
    <w:basedOn w:val="DefaultParagraphFont"/>
    <w:uiPriority w:val="20"/>
    <w:qFormat/>
    <w:rsid w:val="00E044CB"/>
    <w:rPr>
      <w:i/>
      <w:iCs/>
    </w:rPr>
  </w:style>
  <w:style w:type="character" w:styleId="Strong">
    <w:name w:val="Strong"/>
    <w:basedOn w:val="DefaultParagraphFont"/>
    <w:uiPriority w:val="22"/>
    <w:qFormat/>
    <w:rsid w:val="005C0B7F"/>
    <w:rPr>
      <w:b/>
      <w:bCs/>
    </w:rPr>
  </w:style>
  <w:style w:type="paragraph" w:styleId="Header">
    <w:name w:val="header"/>
    <w:basedOn w:val="Normal"/>
    <w:link w:val="HeaderChar"/>
    <w:uiPriority w:val="99"/>
    <w:unhideWhenUsed/>
    <w:rsid w:val="008D3158"/>
    <w:pPr>
      <w:tabs>
        <w:tab w:val="center" w:pos="4680"/>
        <w:tab w:val="right" w:pos="9360"/>
      </w:tabs>
      <w:spacing w:line="240" w:lineRule="auto"/>
    </w:pPr>
  </w:style>
  <w:style w:type="character" w:customStyle="1" w:styleId="HeaderChar">
    <w:name w:val="Header Char"/>
    <w:basedOn w:val="DefaultParagraphFont"/>
    <w:link w:val="Header"/>
    <w:uiPriority w:val="99"/>
    <w:rsid w:val="008D3158"/>
  </w:style>
  <w:style w:type="paragraph" w:styleId="Footer">
    <w:name w:val="footer"/>
    <w:basedOn w:val="Normal"/>
    <w:link w:val="FooterChar"/>
    <w:uiPriority w:val="99"/>
    <w:unhideWhenUsed/>
    <w:rsid w:val="008D3158"/>
    <w:pPr>
      <w:tabs>
        <w:tab w:val="center" w:pos="4680"/>
        <w:tab w:val="right" w:pos="9360"/>
      </w:tabs>
      <w:spacing w:line="240" w:lineRule="auto"/>
    </w:pPr>
  </w:style>
  <w:style w:type="character" w:customStyle="1" w:styleId="FooterChar">
    <w:name w:val="Footer Char"/>
    <w:basedOn w:val="DefaultParagraphFont"/>
    <w:link w:val="Footer"/>
    <w:uiPriority w:val="99"/>
    <w:rsid w:val="008D3158"/>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253737"/>
  </w:style>
  <w:style w:type="table" w:styleId="TableGrid">
    <w:name w:val="Table Grid"/>
    <w:basedOn w:val="TableNormal"/>
    <w:uiPriority w:val="99"/>
    <w:rsid w:val="002735ED"/>
    <w:pPr>
      <w:widowControl w:val="0"/>
      <w:spacing w:line="240" w:lineRule="auto"/>
      <w:jc w:val="both"/>
    </w:pPr>
    <w:rPr>
      <w:rFonts w:ascii="Century" w:eastAsia="MS Mincho" w:hAnsi="Century"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EE76AE"/>
  </w:style>
  <w:style w:type="character" w:styleId="FollowedHyperlink">
    <w:name w:val="FollowedHyperlink"/>
    <w:basedOn w:val="DefaultParagraphFont"/>
    <w:uiPriority w:val="99"/>
    <w:semiHidden/>
    <w:unhideWhenUsed/>
    <w:rsid w:val="00F710A7"/>
    <w:rPr>
      <w:color w:val="800080" w:themeColor="followedHyperlink"/>
      <w:u w:val="single"/>
    </w:rPr>
  </w:style>
  <w:style w:type="paragraph" w:styleId="Revision">
    <w:name w:val="Revision"/>
    <w:hidden/>
    <w:uiPriority w:val="99"/>
    <w:semiHidden/>
    <w:rsid w:val="006076D1"/>
    <w:pPr>
      <w:spacing w:line="240" w:lineRule="auto"/>
    </w:pPr>
  </w:style>
  <w:style w:type="character" w:customStyle="1" w:styleId="UnresolvedMention2">
    <w:name w:val="Unresolved Mention2"/>
    <w:basedOn w:val="DefaultParagraphFont"/>
    <w:uiPriority w:val="99"/>
    <w:semiHidden/>
    <w:unhideWhenUsed/>
    <w:rsid w:val="007C343A"/>
    <w:rPr>
      <w:color w:val="605E5C"/>
      <w:shd w:val="clear" w:color="auto" w:fill="E1DFDD"/>
    </w:rPr>
  </w:style>
  <w:style w:type="paragraph" w:styleId="HTMLPreformatted">
    <w:name w:val="HTML Preformatted"/>
    <w:basedOn w:val="Normal"/>
    <w:link w:val="HTMLPreformattedChar"/>
    <w:uiPriority w:val="99"/>
    <w:unhideWhenUsed/>
    <w:rsid w:val="00F91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fr-BE" w:eastAsia="fr-BE"/>
    </w:rPr>
  </w:style>
  <w:style w:type="character" w:customStyle="1" w:styleId="HTMLPreformattedChar">
    <w:name w:val="HTML Preformatted Char"/>
    <w:basedOn w:val="DefaultParagraphFont"/>
    <w:link w:val="HTMLPreformatted"/>
    <w:uiPriority w:val="99"/>
    <w:rsid w:val="00F91425"/>
    <w:rPr>
      <w:rFonts w:ascii="Courier New" w:eastAsia="Times New Roman" w:hAnsi="Courier New" w:cs="Courier New"/>
      <w:sz w:val="20"/>
      <w:szCs w:val="20"/>
      <w:lang w:val="fr-BE" w:eastAsia="fr-BE"/>
    </w:rPr>
  </w:style>
  <w:style w:type="character" w:styleId="UnresolvedMention">
    <w:name w:val="Unresolved Mention"/>
    <w:basedOn w:val="DefaultParagraphFont"/>
    <w:uiPriority w:val="99"/>
    <w:semiHidden/>
    <w:unhideWhenUsed/>
    <w:rsid w:val="00B80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9838">
      <w:bodyDiv w:val="1"/>
      <w:marLeft w:val="0"/>
      <w:marRight w:val="0"/>
      <w:marTop w:val="0"/>
      <w:marBottom w:val="0"/>
      <w:divBdr>
        <w:top w:val="none" w:sz="0" w:space="0" w:color="auto"/>
        <w:left w:val="none" w:sz="0" w:space="0" w:color="auto"/>
        <w:bottom w:val="none" w:sz="0" w:space="0" w:color="auto"/>
        <w:right w:val="none" w:sz="0" w:space="0" w:color="auto"/>
      </w:divBdr>
    </w:div>
    <w:div w:id="81340649">
      <w:bodyDiv w:val="1"/>
      <w:marLeft w:val="0"/>
      <w:marRight w:val="0"/>
      <w:marTop w:val="0"/>
      <w:marBottom w:val="0"/>
      <w:divBdr>
        <w:top w:val="none" w:sz="0" w:space="0" w:color="auto"/>
        <w:left w:val="none" w:sz="0" w:space="0" w:color="auto"/>
        <w:bottom w:val="none" w:sz="0" w:space="0" w:color="auto"/>
        <w:right w:val="none" w:sz="0" w:space="0" w:color="auto"/>
      </w:divBdr>
    </w:div>
    <w:div w:id="155389112">
      <w:bodyDiv w:val="1"/>
      <w:marLeft w:val="0"/>
      <w:marRight w:val="0"/>
      <w:marTop w:val="0"/>
      <w:marBottom w:val="0"/>
      <w:divBdr>
        <w:top w:val="none" w:sz="0" w:space="0" w:color="auto"/>
        <w:left w:val="none" w:sz="0" w:space="0" w:color="auto"/>
        <w:bottom w:val="none" w:sz="0" w:space="0" w:color="auto"/>
        <w:right w:val="none" w:sz="0" w:space="0" w:color="auto"/>
      </w:divBdr>
    </w:div>
    <w:div w:id="168175488">
      <w:bodyDiv w:val="1"/>
      <w:marLeft w:val="0"/>
      <w:marRight w:val="0"/>
      <w:marTop w:val="0"/>
      <w:marBottom w:val="0"/>
      <w:divBdr>
        <w:top w:val="none" w:sz="0" w:space="0" w:color="auto"/>
        <w:left w:val="none" w:sz="0" w:space="0" w:color="auto"/>
        <w:bottom w:val="none" w:sz="0" w:space="0" w:color="auto"/>
        <w:right w:val="none" w:sz="0" w:space="0" w:color="auto"/>
      </w:divBdr>
    </w:div>
    <w:div w:id="304745377">
      <w:bodyDiv w:val="1"/>
      <w:marLeft w:val="0"/>
      <w:marRight w:val="0"/>
      <w:marTop w:val="0"/>
      <w:marBottom w:val="0"/>
      <w:divBdr>
        <w:top w:val="none" w:sz="0" w:space="0" w:color="auto"/>
        <w:left w:val="none" w:sz="0" w:space="0" w:color="auto"/>
        <w:bottom w:val="none" w:sz="0" w:space="0" w:color="auto"/>
        <w:right w:val="none" w:sz="0" w:space="0" w:color="auto"/>
      </w:divBdr>
      <w:divsChild>
        <w:div w:id="1603686896">
          <w:marLeft w:val="0"/>
          <w:marRight w:val="0"/>
          <w:marTop w:val="0"/>
          <w:marBottom w:val="0"/>
          <w:divBdr>
            <w:top w:val="none" w:sz="0" w:space="0" w:color="auto"/>
            <w:left w:val="none" w:sz="0" w:space="0" w:color="auto"/>
            <w:bottom w:val="none" w:sz="0" w:space="0" w:color="auto"/>
            <w:right w:val="none" w:sz="0" w:space="0" w:color="auto"/>
          </w:divBdr>
          <w:divsChild>
            <w:div w:id="393702937">
              <w:marLeft w:val="0"/>
              <w:marRight w:val="0"/>
              <w:marTop w:val="0"/>
              <w:marBottom w:val="0"/>
              <w:divBdr>
                <w:top w:val="none" w:sz="0" w:space="0" w:color="auto"/>
                <w:left w:val="none" w:sz="0" w:space="0" w:color="auto"/>
                <w:bottom w:val="none" w:sz="0" w:space="0" w:color="auto"/>
                <w:right w:val="none" w:sz="0" w:space="0" w:color="auto"/>
              </w:divBdr>
              <w:divsChild>
                <w:div w:id="466824936">
                  <w:marLeft w:val="0"/>
                  <w:marRight w:val="0"/>
                  <w:marTop w:val="0"/>
                  <w:marBottom w:val="0"/>
                  <w:divBdr>
                    <w:top w:val="none" w:sz="0" w:space="0" w:color="auto"/>
                    <w:left w:val="none" w:sz="0" w:space="0" w:color="auto"/>
                    <w:bottom w:val="none" w:sz="0" w:space="0" w:color="auto"/>
                    <w:right w:val="none" w:sz="0" w:space="0" w:color="auto"/>
                  </w:divBdr>
                  <w:divsChild>
                    <w:div w:id="9276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5783">
      <w:bodyDiv w:val="1"/>
      <w:marLeft w:val="0"/>
      <w:marRight w:val="0"/>
      <w:marTop w:val="0"/>
      <w:marBottom w:val="0"/>
      <w:divBdr>
        <w:top w:val="none" w:sz="0" w:space="0" w:color="auto"/>
        <w:left w:val="none" w:sz="0" w:space="0" w:color="auto"/>
        <w:bottom w:val="none" w:sz="0" w:space="0" w:color="auto"/>
        <w:right w:val="none" w:sz="0" w:space="0" w:color="auto"/>
      </w:divBdr>
      <w:divsChild>
        <w:div w:id="597106988">
          <w:marLeft w:val="0"/>
          <w:marRight w:val="0"/>
          <w:marTop w:val="0"/>
          <w:marBottom w:val="0"/>
          <w:divBdr>
            <w:top w:val="none" w:sz="0" w:space="0" w:color="auto"/>
            <w:left w:val="none" w:sz="0" w:space="0" w:color="auto"/>
            <w:bottom w:val="none" w:sz="0" w:space="0" w:color="auto"/>
            <w:right w:val="none" w:sz="0" w:space="0" w:color="auto"/>
          </w:divBdr>
        </w:div>
      </w:divsChild>
    </w:div>
    <w:div w:id="568267966">
      <w:bodyDiv w:val="1"/>
      <w:marLeft w:val="0"/>
      <w:marRight w:val="0"/>
      <w:marTop w:val="0"/>
      <w:marBottom w:val="0"/>
      <w:divBdr>
        <w:top w:val="none" w:sz="0" w:space="0" w:color="auto"/>
        <w:left w:val="none" w:sz="0" w:space="0" w:color="auto"/>
        <w:bottom w:val="none" w:sz="0" w:space="0" w:color="auto"/>
        <w:right w:val="none" w:sz="0" w:space="0" w:color="auto"/>
      </w:divBdr>
    </w:div>
    <w:div w:id="622661184">
      <w:bodyDiv w:val="1"/>
      <w:marLeft w:val="0"/>
      <w:marRight w:val="0"/>
      <w:marTop w:val="0"/>
      <w:marBottom w:val="0"/>
      <w:divBdr>
        <w:top w:val="none" w:sz="0" w:space="0" w:color="auto"/>
        <w:left w:val="none" w:sz="0" w:space="0" w:color="auto"/>
        <w:bottom w:val="none" w:sz="0" w:space="0" w:color="auto"/>
        <w:right w:val="none" w:sz="0" w:space="0" w:color="auto"/>
      </w:divBdr>
    </w:div>
    <w:div w:id="696850589">
      <w:bodyDiv w:val="1"/>
      <w:marLeft w:val="0"/>
      <w:marRight w:val="0"/>
      <w:marTop w:val="0"/>
      <w:marBottom w:val="0"/>
      <w:divBdr>
        <w:top w:val="none" w:sz="0" w:space="0" w:color="auto"/>
        <w:left w:val="none" w:sz="0" w:space="0" w:color="auto"/>
        <w:bottom w:val="none" w:sz="0" w:space="0" w:color="auto"/>
        <w:right w:val="none" w:sz="0" w:space="0" w:color="auto"/>
      </w:divBdr>
    </w:div>
    <w:div w:id="819806357">
      <w:bodyDiv w:val="1"/>
      <w:marLeft w:val="0"/>
      <w:marRight w:val="0"/>
      <w:marTop w:val="0"/>
      <w:marBottom w:val="0"/>
      <w:divBdr>
        <w:top w:val="none" w:sz="0" w:space="0" w:color="auto"/>
        <w:left w:val="none" w:sz="0" w:space="0" w:color="auto"/>
        <w:bottom w:val="none" w:sz="0" w:space="0" w:color="auto"/>
        <w:right w:val="none" w:sz="0" w:space="0" w:color="auto"/>
      </w:divBdr>
    </w:div>
    <w:div w:id="856191310">
      <w:bodyDiv w:val="1"/>
      <w:marLeft w:val="0"/>
      <w:marRight w:val="0"/>
      <w:marTop w:val="0"/>
      <w:marBottom w:val="0"/>
      <w:divBdr>
        <w:top w:val="none" w:sz="0" w:space="0" w:color="auto"/>
        <w:left w:val="none" w:sz="0" w:space="0" w:color="auto"/>
        <w:bottom w:val="none" w:sz="0" w:space="0" w:color="auto"/>
        <w:right w:val="none" w:sz="0" w:space="0" w:color="auto"/>
      </w:divBdr>
    </w:div>
    <w:div w:id="881862200">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62290272">
      <w:bodyDiv w:val="1"/>
      <w:marLeft w:val="0"/>
      <w:marRight w:val="0"/>
      <w:marTop w:val="0"/>
      <w:marBottom w:val="0"/>
      <w:divBdr>
        <w:top w:val="none" w:sz="0" w:space="0" w:color="auto"/>
        <w:left w:val="none" w:sz="0" w:space="0" w:color="auto"/>
        <w:bottom w:val="none" w:sz="0" w:space="0" w:color="auto"/>
        <w:right w:val="none" w:sz="0" w:space="0" w:color="auto"/>
      </w:divBdr>
    </w:div>
    <w:div w:id="1110315758">
      <w:bodyDiv w:val="1"/>
      <w:marLeft w:val="0"/>
      <w:marRight w:val="0"/>
      <w:marTop w:val="0"/>
      <w:marBottom w:val="0"/>
      <w:divBdr>
        <w:top w:val="none" w:sz="0" w:space="0" w:color="auto"/>
        <w:left w:val="none" w:sz="0" w:space="0" w:color="auto"/>
        <w:bottom w:val="none" w:sz="0" w:space="0" w:color="auto"/>
        <w:right w:val="none" w:sz="0" w:space="0" w:color="auto"/>
      </w:divBdr>
    </w:div>
    <w:div w:id="1265456036">
      <w:bodyDiv w:val="1"/>
      <w:marLeft w:val="0"/>
      <w:marRight w:val="0"/>
      <w:marTop w:val="0"/>
      <w:marBottom w:val="0"/>
      <w:divBdr>
        <w:top w:val="none" w:sz="0" w:space="0" w:color="auto"/>
        <w:left w:val="none" w:sz="0" w:space="0" w:color="auto"/>
        <w:bottom w:val="none" w:sz="0" w:space="0" w:color="auto"/>
        <w:right w:val="none" w:sz="0" w:space="0" w:color="auto"/>
      </w:divBdr>
    </w:div>
    <w:div w:id="1287543692">
      <w:bodyDiv w:val="1"/>
      <w:marLeft w:val="0"/>
      <w:marRight w:val="0"/>
      <w:marTop w:val="0"/>
      <w:marBottom w:val="0"/>
      <w:divBdr>
        <w:top w:val="none" w:sz="0" w:space="0" w:color="auto"/>
        <w:left w:val="none" w:sz="0" w:space="0" w:color="auto"/>
        <w:bottom w:val="none" w:sz="0" w:space="0" w:color="auto"/>
        <w:right w:val="none" w:sz="0" w:space="0" w:color="auto"/>
      </w:divBdr>
    </w:div>
    <w:div w:id="1301494339">
      <w:bodyDiv w:val="1"/>
      <w:marLeft w:val="0"/>
      <w:marRight w:val="0"/>
      <w:marTop w:val="0"/>
      <w:marBottom w:val="0"/>
      <w:divBdr>
        <w:top w:val="none" w:sz="0" w:space="0" w:color="auto"/>
        <w:left w:val="none" w:sz="0" w:space="0" w:color="auto"/>
        <w:bottom w:val="none" w:sz="0" w:space="0" w:color="auto"/>
        <w:right w:val="none" w:sz="0" w:space="0" w:color="auto"/>
      </w:divBdr>
    </w:div>
    <w:div w:id="1435052318">
      <w:bodyDiv w:val="1"/>
      <w:marLeft w:val="0"/>
      <w:marRight w:val="0"/>
      <w:marTop w:val="0"/>
      <w:marBottom w:val="0"/>
      <w:divBdr>
        <w:top w:val="none" w:sz="0" w:space="0" w:color="auto"/>
        <w:left w:val="none" w:sz="0" w:space="0" w:color="auto"/>
        <w:bottom w:val="none" w:sz="0" w:space="0" w:color="auto"/>
        <w:right w:val="none" w:sz="0" w:space="0" w:color="auto"/>
      </w:divBdr>
      <w:divsChild>
        <w:div w:id="1390808781">
          <w:marLeft w:val="0"/>
          <w:marRight w:val="0"/>
          <w:marTop w:val="0"/>
          <w:marBottom w:val="0"/>
          <w:divBdr>
            <w:top w:val="none" w:sz="0" w:space="0" w:color="auto"/>
            <w:left w:val="none" w:sz="0" w:space="0" w:color="auto"/>
            <w:bottom w:val="none" w:sz="0" w:space="0" w:color="auto"/>
            <w:right w:val="none" w:sz="0" w:space="0" w:color="auto"/>
          </w:divBdr>
          <w:divsChild>
            <w:div w:id="614946003">
              <w:marLeft w:val="0"/>
              <w:marRight w:val="0"/>
              <w:marTop w:val="0"/>
              <w:marBottom w:val="0"/>
              <w:divBdr>
                <w:top w:val="none" w:sz="0" w:space="0" w:color="auto"/>
                <w:left w:val="none" w:sz="0" w:space="0" w:color="auto"/>
                <w:bottom w:val="none" w:sz="0" w:space="0" w:color="auto"/>
                <w:right w:val="none" w:sz="0" w:space="0" w:color="auto"/>
              </w:divBdr>
              <w:divsChild>
                <w:div w:id="10672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75383">
      <w:bodyDiv w:val="1"/>
      <w:marLeft w:val="0"/>
      <w:marRight w:val="0"/>
      <w:marTop w:val="0"/>
      <w:marBottom w:val="0"/>
      <w:divBdr>
        <w:top w:val="none" w:sz="0" w:space="0" w:color="auto"/>
        <w:left w:val="none" w:sz="0" w:space="0" w:color="auto"/>
        <w:bottom w:val="none" w:sz="0" w:space="0" w:color="auto"/>
        <w:right w:val="none" w:sz="0" w:space="0" w:color="auto"/>
      </w:divBdr>
      <w:divsChild>
        <w:div w:id="1977837971">
          <w:marLeft w:val="0"/>
          <w:marRight w:val="0"/>
          <w:marTop w:val="0"/>
          <w:marBottom w:val="0"/>
          <w:divBdr>
            <w:top w:val="none" w:sz="0" w:space="0" w:color="auto"/>
            <w:left w:val="none" w:sz="0" w:space="0" w:color="auto"/>
            <w:bottom w:val="none" w:sz="0" w:space="0" w:color="auto"/>
            <w:right w:val="none" w:sz="0" w:space="0" w:color="auto"/>
          </w:divBdr>
          <w:divsChild>
            <w:div w:id="1396392527">
              <w:marLeft w:val="0"/>
              <w:marRight w:val="0"/>
              <w:marTop w:val="0"/>
              <w:marBottom w:val="0"/>
              <w:divBdr>
                <w:top w:val="none" w:sz="0" w:space="0" w:color="auto"/>
                <w:left w:val="none" w:sz="0" w:space="0" w:color="auto"/>
                <w:bottom w:val="none" w:sz="0" w:space="0" w:color="auto"/>
                <w:right w:val="none" w:sz="0" w:space="0" w:color="auto"/>
              </w:divBdr>
              <w:divsChild>
                <w:div w:id="1924873793">
                  <w:marLeft w:val="0"/>
                  <w:marRight w:val="0"/>
                  <w:marTop w:val="0"/>
                  <w:marBottom w:val="0"/>
                  <w:divBdr>
                    <w:top w:val="none" w:sz="0" w:space="0" w:color="auto"/>
                    <w:left w:val="none" w:sz="0" w:space="0" w:color="auto"/>
                    <w:bottom w:val="none" w:sz="0" w:space="0" w:color="auto"/>
                    <w:right w:val="none" w:sz="0" w:space="0" w:color="auto"/>
                  </w:divBdr>
                  <w:divsChild>
                    <w:div w:id="20296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634701">
      <w:bodyDiv w:val="1"/>
      <w:marLeft w:val="0"/>
      <w:marRight w:val="0"/>
      <w:marTop w:val="0"/>
      <w:marBottom w:val="0"/>
      <w:divBdr>
        <w:top w:val="none" w:sz="0" w:space="0" w:color="auto"/>
        <w:left w:val="none" w:sz="0" w:space="0" w:color="auto"/>
        <w:bottom w:val="none" w:sz="0" w:space="0" w:color="auto"/>
        <w:right w:val="none" w:sz="0" w:space="0" w:color="auto"/>
      </w:divBdr>
    </w:div>
    <w:div w:id="1780567306">
      <w:bodyDiv w:val="1"/>
      <w:marLeft w:val="0"/>
      <w:marRight w:val="0"/>
      <w:marTop w:val="0"/>
      <w:marBottom w:val="0"/>
      <w:divBdr>
        <w:top w:val="none" w:sz="0" w:space="0" w:color="auto"/>
        <w:left w:val="none" w:sz="0" w:space="0" w:color="auto"/>
        <w:bottom w:val="none" w:sz="0" w:space="0" w:color="auto"/>
        <w:right w:val="none" w:sz="0" w:space="0" w:color="auto"/>
      </w:divBdr>
      <w:divsChild>
        <w:div w:id="1137991416">
          <w:marLeft w:val="0"/>
          <w:marRight w:val="0"/>
          <w:marTop w:val="0"/>
          <w:marBottom w:val="0"/>
          <w:divBdr>
            <w:top w:val="none" w:sz="0" w:space="0" w:color="auto"/>
            <w:left w:val="none" w:sz="0" w:space="0" w:color="auto"/>
            <w:bottom w:val="none" w:sz="0" w:space="0" w:color="auto"/>
            <w:right w:val="none" w:sz="0" w:space="0" w:color="auto"/>
          </w:divBdr>
          <w:divsChild>
            <w:div w:id="1014456529">
              <w:marLeft w:val="0"/>
              <w:marRight w:val="0"/>
              <w:marTop w:val="0"/>
              <w:marBottom w:val="0"/>
              <w:divBdr>
                <w:top w:val="none" w:sz="0" w:space="0" w:color="auto"/>
                <w:left w:val="none" w:sz="0" w:space="0" w:color="auto"/>
                <w:bottom w:val="none" w:sz="0" w:space="0" w:color="auto"/>
                <w:right w:val="none" w:sz="0" w:space="0" w:color="auto"/>
              </w:divBdr>
              <w:divsChild>
                <w:div w:id="898829865">
                  <w:marLeft w:val="0"/>
                  <w:marRight w:val="0"/>
                  <w:marTop w:val="0"/>
                  <w:marBottom w:val="0"/>
                  <w:divBdr>
                    <w:top w:val="none" w:sz="0" w:space="0" w:color="auto"/>
                    <w:left w:val="none" w:sz="0" w:space="0" w:color="auto"/>
                    <w:bottom w:val="none" w:sz="0" w:space="0" w:color="auto"/>
                    <w:right w:val="none" w:sz="0" w:space="0" w:color="auto"/>
                  </w:divBdr>
                  <w:divsChild>
                    <w:div w:id="18777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0495">
      <w:bodyDiv w:val="1"/>
      <w:marLeft w:val="0"/>
      <w:marRight w:val="0"/>
      <w:marTop w:val="0"/>
      <w:marBottom w:val="0"/>
      <w:divBdr>
        <w:top w:val="none" w:sz="0" w:space="0" w:color="auto"/>
        <w:left w:val="none" w:sz="0" w:space="0" w:color="auto"/>
        <w:bottom w:val="none" w:sz="0" w:space="0" w:color="auto"/>
        <w:right w:val="none" w:sz="0" w:space="0" w:color="auto"/>
      </w:divBdr>
    </w:div>
    <w:div w:id="1796674816">
      <w:bodyDiv w:val="1"/>
      <w:marLeft w:val="0"/>
      <w:marRight w:val="0"/>
      <w:marTop w:val="0"/>
      <w:marBottom w:val="0"/>
      <w:divBdr>
        <w:top w:val="none" w:sz="0" w:space="0" w:color="auto"/>
        <w:left w:val="none" w:sz="0" w:space="0" w:color="auto"/>
        <w:bottom w:val="none" w:sz="0" w:space="0" w:color="auto"/>
        <w:right w:val="none" w:sz="0" w:space="0" w:color="auto"/>
      </w:divBdr>
      <w:divsChild>
        <w:div w:id="1562137325">
          <w:marLeft w:val="0"/>
          <w:marRight w:val="0"/>
          <w:marTop w:val="0"/>
          <w:marBottom w:val="0"/>
          <w:divBdr>
            <w:top w:val="none" w:sz="0" w:space="0" w:color="auto"/>
            <w:left w:val="none" w:sz="0" w:space="0" w:color="auto"/>
            <w:bottom w:val="none" w:sz="0" w:space="0" w:color="auto"/>
            <w:right w:val="none" w:sz="0" w:space="0" w:color="auto"/>
          </w:divBdr>
          <w:divsChild>
            <w:div w:id="1285691753">
              <w:marLeft w:val="0"/>
              <w:marRight w:val="0"/>
              <w:marTop w:val="0"/>
              <w:marBottom w:val="0"/>
              <w:divBdr>
                <w:top w:val="none" w:sz="0" w:space="0" w:color="auto"/>
                <w:left w:val="none" w:sz="0" w:space="0" w:color="auto"/>
                <w:bottom w:val="none" w:sz="0" w:space="0" w:color="auto"/>
                <w:right w:val="none" w:sz="0" w:space="0" w:color="auto"/>
              </w:divBdr>
              <w:divsChild>
                <w:div w:id="10283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19191">
      <w:bodyDiv w:val="1"/>
      <w:marLeft w:val="0"/>
      <w:marRight w:val="0"/>
      <w:marTop w:val="0"/>
      <w:marBottom w:val="0"/>
      <w:divBdr>
        <w:top w:val="none" w:sz="0" w:space="0" w:color="auto"/>
        <w:left w:val="none" w:sz="0" w:space="0" w:color="auto"/>
        <w:bottom w:val="none" w:sz="0" w:space="0" w:color="auto"/>
        <w:right w:val="none" w:sz="0" w:space="0" w:color="auto"/>
      </w:divBdr>
      <w:divsChild>
        <w:div w:id="859707803">
          <w:marLeft w:val="0"/>
          <w:marRight w:val="0"/>
          <w:marTop w:val="0"/>
          <w:marBottom w:val="0"/>
          <w:divBdr>
            <w:top w:val="none" w:sz="0" w:space="0" w:color="auto"/>
            <w:left w:val="none" w:sz="0" w:space="0" w:color="auto"/>
            <w:bottom w:val="none" w:sz="0" w:space="0" w:color="auto"/>
            <w:right w:val="none" w:sz="0" w:space="0" w:color="auto"/>
          </w:divBdr>
          <w:divsChild>
            <w:div w:id="181163726">
              <w:marLeft w:val="0"/>
              <w:marRight w:val="0"/>
              <w:marTop w:val="0"/>
              <w:marBottom w:val="0"/>
              <w:divBdr>
                <w:top w:val="none" w:sz="0" w:space="0" w:color="auto"/>
                <w:left w:val="none" w:sz="0" w:space="0" w:color="auto"/>
                <w:bottom w:val="none" w:sz="0" w:space="0" w:color="auto"/>
                <w:right w:val="none" w:sz="0" w:space="0" w:color="auto"/>
              </w:divBdr>
              <w:divsChild>
                <w:div w:id="1528252495">
                  <w:marLeft w:val="0"/>
                  <w:marRight w:val="0"/>
                  <w:marTop w:val="0"/>
                  <w:marBottom w:val="0"/>
                  <w:divBdr>
                    <w:top w:val="none" w:sz="0" w:space="0" w:color="auto"/>
                    <w:left w:val="none" w:sz="0" w:space="0" w:color="auto"/>
                    <w:bottom w:val="none" w:sz="0" w:space="0" w:color="auto"/>
                    <w:right w:val="none" w:sz="0" w:space="0" w:color="auto"/>
                  </w:divBdr>
                  <w:divsChild>
                    <w:div w:id="36309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02561">
      <w:bodyDiv w:val="1"/>
      <w:marLeft w:val="0"/>
      <w:marRight w:val="0"/>
      <w:marTop w:val="0"/>
      <w:marBottom w:val="0"/>
      <w:divBdr>
        <w:top w:val="none" w:sz="0" w:space="0" w:color="auto"/>
        <w:left w:val="none" w:sz="0" w:space="0" w:color="auto"/>
        <w:bottom w:val="none" w:sz="0" w:space="0" w:color="auto"/>
        <w:right w:val="none" w:sz="0" w:space="0" w:color="auto"/>
      </w:divBdr>
    </w:div>
    <w:div w:id="1921020546">
      <w:bodyDiv w:val="1"/>
      <w:marLeft w:val="0"/>
      <w:marRight w:val="0"/>
      <w:marTop w:val="0"/>
      <w:marBottom w:val="0"/>
      <w:divBdr>
        <w:top w:val="none" w:sz="0" w:space="0" w:color="auto"/>
        <w:left w:val="none" w:sz="0" w:space="0" w:color="auto"/>
        <w:bottom w:val="none" w:sz="0" w:space="0" w:color="auto"/>
        <w:right w:val="none" w:sz="0" w:space="0" w:color="auto"/>
      </w:divBdr>
      <w:divsChild>
        <w:div w:id="1566141117">
          <w:marLeft w:val="0"/>
          <w:marRight w:val="0"/>
          <w:marTop w:val="0"/>
          <w:marBottom w:val="0"/>
          <w:divBdr>
            <w:top w:val="none" w:sz="0" w:space="0" w:color="auto"/>
            <w:left w:val="none" w:sz="0" w:space="0" w:color="auto"/>
            <w:bottom w:val="none" w:sz="0" w:space="0" w:color="auto"/>
            <w:right w:val="none" w:sz="0" w:space="0" w:color="auto"/>
          </w:divBdr>
          <w:divsChild>
            <w:div w:id="1417022404">
              <w:marLeft w:val="0"/>
              <w:marRight w:val="0"/>
              <w:marTop w:val="0"/>
              <w:marBottom w:val="0"/>
              <w:divBdr>
                <w:top w:val="none" w:sz="0" w:space="0" w:color="auto"/>
                <w:left w:val="none" w:sz="0" w:space="0" w:color="auto"/>
                <w:bottom w:val="none" w:sz="0" w:space="0" w:color="auto"/>
                <w:right w:val="none" w:sz="0" w:space="0" w:color="auto"/>
              </w:divBdr>
              <w:divsChild>
                <w:div w:id="122356021">
                  <w:marLeft w:val="0"/>
                  <w:marRight w:val="0"/>
                  <w:marTop w:val="0"/>
                  <w:marBottom w:val="0"/>
                  <w:divBdr>
                    <w:top w:val="none" w:sz="0" w:space="0" w:color="auto"/>
                    <w:left w:val="none" w:sz="0" w:space="0" w:color="auto"/>
                    <w:bottom w:val="none" w:sz="0" w:space="0" w:color="auto"/>
                    <w:right w:val="none" w:sz="0" w:space="0" w:color="auto"/>
                  </w:divBdr>
                  <w:divsChild>
                    <w:div w:id="1061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35716">
      <w:bodyDiv w:val="1"/>
      <w:marLeft w:val="0"/>
      <w:marRight w:val="0"/>
      <w:marTop w:val="0"/>
      <w:marBottom w:val="0"/>
      <w:divBdr>
        <w:top w:val="none" w:sz="0" w:space="0" w:color="auto"/>
        <w:left w:val="none" w:sz="0" w:space="0" w:color="auto"/>
        <w:bottom w:val="none" w:sz="0" w:space="0" w:color="auto"/>
        <w:right w:val="none" w:sz="0" w:space="0" w:color="auto"/>
      </w:divBdr>
      <w:divsChild>
        <w:div w:id="1523930391">
          <w:marLeft w:val="0"/>
          <w:marRight w:val="0"/>
          <w:marTop w:val="0"/>
          <w:marBottom w:val="0"/>
          <w:divBdr>
            <w:top w:val="none" w:sz="0" w:space="0" w:color="auto"/>
            <w:left w:val="none" w:sz="0" w:space="0" w:color="auto"/>
            <w:bottom w:val="none" w:sz="0" w:space="0" w:color="auto"/>
            <w:right w:val="none" w:sz="0" w:space="0" w:color="auto"/>
          </w:divBdr>
          <w:divsChild>
            <w:div w:id="1856068006">
              <w:marLeft w:val="0"/>
              <w:marRight w:val="0"/>
              <w:marTop w:val="0"/>
              <w:marBottom w:val="0"/>
              <w:divBdr>
                <w:top w:val="none" w:sz="0" w:space="0" w:color="auto"/>
                <w:left w:val="none" w:sz="0" w:space="0" w:color="auto"/>
                <w:bottom w:val="none" w:sz="0" w:space="0" w:color="auto"/>
                <w:right w:val="none" w:sz="0" w:space="0" w:color="auto"/>
              </w:divBdr>
              <w:divsChild>
                <w:div w:id="1958756202">
                  <w:marLeft w:val="0"/>
                  <w:marRight w:val="0"/>
                  <w:marTop w:val="0"/>
                  <w:marBottom w:val="0"/>
                  <w:divBdr>
                    <w:top w:val="none" w:sz="0" w:space="0" w:color="auto"/>
                    <w:left w:val="none" w:sz="0" w:space="0" w:color="auto"/>
                    <w:bottom w:val="none" w:sz="0" w:space="0" w:color="auto"/>
                    <w:right w:val="none" w:sz="0" w:space="0" w:color="auto"/>
                  </w:divBdr>
                  <w:divsChild>
                    <w:div w:id="18214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48183">
      <w:bodyDiv w:val="1"/>
      <w:marLeft w:val="0"/>
      <w:marRight w:val="0"/>
      <w:marTop w:val="0"/>
      <w:marBottom w:val="0"/>
      <w:divBdr>
        <w:top w:val="none" w:sz="0" w:space="0" w:color="auto"/>
        <w:left w:val="none" w:sz="0" w:space="0" w:color="auto"/>
        <w:bottom w:val="none" w:sz="0" w:space="0" w:color="auto"/>
        <w:right w:val="none" w:sz="0" w:space="0" w:color="auto"/>
      </w:divBdr>
    </w:div>
    <w:div w:id="2075198877">
      <w:bodyDiv w:val="1"/>
      <w:marLeft w:val="0"/>
      <w:marRight w:val="0"/>
      <w:marTop w:val="0"/>
      <w:marBottom w:val="0"/>
      <w:divBdr>
        <w:top w:val="none" w:sz="0" w:space="0" w:color="auto"/>
        <w:left w:val="none" w:sz="0" w:space="0" w:color="auto"/>
        <w:bottom w:val="none" w:sz="0" w:space="0" w:color="auto"/>
        <w:right w:val="none" w:sz="0" w:space="0" w:color="auto"/>
      </w:divBdr>
      <w:divsChild>
        <w:div w:id="19968327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raz.Kermani@CSLBehr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dric.pauwels@taked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oise.delaunoit@taked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borah.Hibbett@Taked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9C31440CD3F74DBC418B6E09EB5AAC" ma:contentTypeVersion="13" ma:contentTypeDescription="Create a new document." ma:contentTypeScope="" ma:versionID="19ea9262e45cda727685036fbd11701f">
  <xsd:schema xmlns:xsd="http://www.w3.org/2001/XMLSchema" xmlns:xs="http://www.w3.org/2001/XMLSchema" xmlns:p="http://schemas.microsoft.com/office/2006/metadata/properties" xmlns:ns3="078c48a6-f7b1-429a-a9cc-a7f4bd0ef8c3" xmlns:ns4="46d75b83-4649-4a80-b83c-e97e42201c80" targetNamespace="http://schemas.microsoft.com/office/2006/metadata/properties" ma:root="true" ma:fieldsID="060285268c4a0fa47c177fabebeaffbf" ns3:_="" ns4:_="">
    <xsd:import namespace="078c48a6-f7b1-429a-a9cc-a7f4bd0ef8c3"/>
    <xsd:import namespace="46d75b83-4649-4a80-b83c-e97e42201c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c48a6-f7b1-429a-a9cc-a7f4bd0ef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d75b83-4649-4a80-b83c-e97e42201c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6C897-AA7E-441A-A4C9-9FFC5CCEDA29}">
  <ds:schemaRefs>
    <ds:schemaRef ds:uri="http://schemas.microsoft.com/sharepoint/v3/contenttype/forms"/>
  </ds:schemaRefs>
</ds:datastoreItem>
</file>

<file path=customXml/itemProps2.xml><?xml version="1.0" encoding="utf-8"?>
<ds:datastoreItem xmlns:ds="http://schemas.openxmlformats.org/officeDocument/2006/customXml" ds:itemID="{63E506B2-2871-4967-B31F-8E125225F8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8C3700-553C-4FFC-AF30-B74FF8E94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c48a6-f7b1-429a-a9cc-a7f4bd0ef8c3"/>
    <ds:schemaRef ds:uri="46d75b83-4649-4a80-b83c-e97e42201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6ED54-6E3A-4984-82B2-3602D035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Healy, Greg US/KOP</dc:creator>
  <cp:lastModifiedBy>Pauwels, Cedric</cp:lastModifiedBy>
  <cp:revision>7</cp:revision>
  <dcterms:created xsi:type="dcterms:W3CDTF">2020-10-15T13:57:00Z</dcterms:created>
  <dcterms:modified xsi:type="dcterms:W3CDTF">2020-10-16T08:18:00Z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0x010100399C31440CD3F74DBC418B6E09EB5AAC</vt:lpwstr>
  </property>
</Properties>
</file>